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19" w:rsidRPr="00CE1F20" w:rsidRDefault="00E03D19" w:rsidP="004D069F">
      <w:pPr>
        <w:framePr w:h="0" w:hSpace="141" w:wrap="around" w:vAnchor="text" w:hAnchor="page" w:x="1456" w:y="-37"/>
      </w:pPr>
      <w:r w:rsidRPr="00CE1F20">
        <w:object w:dxaOrig="1543"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1.5pt" o:ole="">
            <v:imagedata r:id="rId8" o:title=""/>
          </v:shape>
          <o:OLEObject Type="Embed" ProgID="CDraw5" ShapeID="_x0000_i1025" DrawAspect="Content" ObjectID="_1759576197" r:id="rId9"/>
        </w:object>
      </w:r>
    </w:p>
    <w:tbl>
      <w:tblPr>
        <w:tblW w:w="6024" w:type="dxa"/>
        <w:tblLayout w:type="fixed"/>
        <w:tblCellMar>
          <w:left w:w="70" w:type="dxa"/>
          <w:right w:w="70" w:type="dxa"/>
        </w:tblCellMar>
        <w:tblLook w:val="0000" w:firstRow="0" w:lastRow="0" w:firstColumn="0" w:lastColumn="0" w:noHBand="0" w:noVBand="0"/>
      </w:tblPr>
      <w:tblGrid>
        <w:gridCol w:w="1261"/>
        <w:gridCol w:w="1357"/>
        <w:gridCol w:w="1138"/>
        <w:gridCol w:w="2268"/>
      </w:tblGrid>
      <w:tr w:rsidR="004D069F" w:rsidRPr="00CE1F20" w:rsidTr="0099247E">
        <w:trPr>
          <w:trHeight w:val="569"/>
        </w:trPr>
        <w:tc>
          <w:tcPr>
            <w:tcW w:w="1261" w:type="dxa"/>
            <w:vAlign w:val="center"/>
          </w:tcPr>
          <w:p w:rsidR="004D069F" w:rsidRPr="00CE1F20" w:rsidRDefault="004D069F" w:rsidP="0099247E">
            <w:pPr>
              <w:framePr w:h="0" w:hSpace="141" w:wrap="around" w:vAnchor="text" w:hAnchor="page" w:x="5026" w:y="323"/>
              <w:jc w:val="center"/>
              <w:rPr>
                <w:sz w:val="24"/>
              </w:rPr>
            </w:pPr>
            <w:r w:rsidRPr="00CE1F20">
              <w:rPr>
                <w:sz w:val="24"/>
              </w:rPr>
              <w:t xml:space="preserve">(19) </w:t>
            </w:r>
            <w:r w:rsidRPr="00CE1F20">
              <w:rPr>
                <w:b/>
                <w:sz w:val="36"/>
              </w:rPr>
              <w:t>KG</w:t>
            </w:r>
          </w:p>
        </w:tc>
        <w:tc>
          <w:tcPr>
            <w:tcW w:w="1357" w:type="dxa"/>
            <w:vAlign w:val="center"/>
          </w:tcPr>
          <w:p w:rsidR="004D069F" w:rsidRPr="00743788" w:rsidRDefault="004D069F" w:rsidP="0099247E">
            <w:pPr>
              <w:framePr w:h="0" w:hSpace="141" w:wrap="around" w:vAnchor="text" w:hAnchor="page" w:x="5026" w:y="323"/>
              <w:jc w:val="center"/>
              <w:rPr>
                <w:sz w:val="2"/>
                <w:lang w:val="ky-KG"/>
              </w:rPr>
            </w:pPr>
            <w:r w:rsidRPr="00CE1F20">
              <w:rPr>
                <w:sz w:val="24"/>
              </w:rPr>
              <w:t xml:space="preserve">(11) </w:t>
            </w:r>
            <w:r w:rsidR="005B72EC">
              <w:rPr>
                <w:b/>
                <w:sz w:val="36"/>
              </w:rPr>
              <w:t>2</w:t>
            </w:r>
            <w:r w:rsidR="00743788">
              <w:rPr>
                <w:b/>
                <w:sz w:val="36"/>
                <w:lang w:val="ky-KG"/>
              </w:rPr>
              <w:t>3</w:t>
            </w:r>
            <w:r w:rsidR="00037B3B">
              <w:rPr>
                <w:b/>
                <w:sz w:val="36"/>
                <w:lang w:val="ky-KG"/>
              </w:rPr>
              <w:t>3</w:t>
            </w:r>
            <w:r w:rsidR="00884482">
              <w:rPr>
                <w:b/>
                <w:sz w:val="36"/>
                <w:lang w:val="ky-KG"/>
              </w:rPr>
              <w:t>8</w:t>
            </w:r>
          </w:p>
        </w:tc>
        <w:tc>
          <w:tcPr>
            <w:tcW w:w="1138" w:type="dxa"/>
            <w:vAlign w:val="center"/>
          </w:tcPr>
          <w:p w:rsidR="004D069F" w:rsidRPr="00CE1F20" w:rsidRDefault="004D069F" w:rsidP="0099247E">
            <w:pPr>
              <w:framePr w:h="0" w:hSpace="141" w:wrap="around" w:vAnchor="text" w:hAnchor="page" w:x="5026" w:y="323"/>
              <w:jc w:val="center"/>
              <w:rPr>
                <w:sz w:val="2"/>
              </w:rPr>
            </w:pPr>
            <w:r w:rsidRPr="00CE1F20">
              <w:rPr>
                <w:spacing w:val="-4"/>
                <w:sz w:val="24"/>
              </w:rPr>
              <w:t>(13)</w:t>
            </w:r>
            <w:r w:rsidRPr="00CE1F20">
              <w:rPr>
                <w:sz w:val="36"/>
              </w:rPr>
              <w:t xml:space="preserve"> </w:t>
            </w:r>
            <w:r w:rsidR="0099247E">
              <w:rPr>
                <w:b/>
                <w:sz w:val="36"/>
                <w:lang w:val="en-US"/>
              </w:rPr>
              <w:t>C</w:t>
            </w:r>
            <w:r w:rsidRPr="00CE1F20">
              <w:rPr>
                <w:b/>
                <w:sz w:val="36"/>
              </w:rPr>
              <w:t>1</w:t>
            </w:r>
          </w:p>
        </w:tc>
        <w:tc>
          <w:tcPr>
            <w:tcW w:w="2268" w:type="dxa"/>
            <w:vAlign w:val="center"/>
          </w:tcPr>
          <w:p w:rsidR="004D069F" w:rsidRPr="0061004E" w:rsidRDefault="004D069F" w:rsidP="0099247E">
            <w:pPr>
              <w:framePr w:wrap="auto" w:vAnchor="text" w:hAnchor="page" w:x="5026" w:y="323"/>
              <w:jc w:val="center"/>
              <w:rPr>
                <w:lang w:val="ky-KG"/>
              </w:rPr>
            </w:pPr>
            <w:r w:rsidRPr="00CE1F20">
              <w:rPr>
                <w:bCs/>
                <w:sz w:val="24"/>
              </w:rPr>
              <w:t>(46)</w:t>
            </w:r>
            <w:r w:rsidRPr="0099247E">
              <w:rPr>
                <w:b/>
                <w:sz w:val="32"/>
                <w:szCs w:val="36"/>
              </w:rPr>
              <w:t xml:space="preserve"> </w:t>
            </w:r>
            <w:r w:rsidR="007D2E7D" w:rsidRPr="0099247E">
              <w:rPr>
                <w:b/>
                <w:sz w:val="32"/>
                <w:szCs w:val="36"/>
              </w:rPr>
              <w:t>31</w:t>
            </w:r>
            <w:r w:rsidR="00E328D1" w:rsidRPr="0099247E">
              <w:rPr>
                <w:b/>
                <w:sz w:val="32"/>
                <w:szCs w:val="36"/>
              </w:rPr>
              <w:t>.</w:t>
            </w:r>
            <w:r w:rsidR="00186CD2" w:rsidRPr="0099247E">
              <w:rPr>
                <w:b/>
                <w:sz w:val="32"/>
                <w:szCs w:val="36"/>
              </w:rPr>
              <w:t>0</w:t>
            </w:r>
            <w:r w:rsidR="007D2E7D" w:rsidRPr="0099247E">
              <w:rPr>
                <w:b/>
                <w:sz w:val="32"/>
                <w:szCs w:val="36"/>
              </w:rPr>
              <w:t>5</w:t>
            </w:r>
            <w:r w:rsidR="00E328D1" w:rsidRPr="0099247E">
              <w:rPr>
                <w:b/>
                <w:sz w:val="32"/>
                <w:szCs w:val="36"/>
              </w:rPr>
              <w:t>.202</w:t>
            </w:r>
            <w:r w:rsidR="00186CD2" w:rsidRPr="0099247E">
              <w:rPr>
                <w:b/>
                <w:sz w:val="32"/>
                <w:szCs w:val="36"/>
              </w:rPr>
              <w:t>3</w:t>
            </w:r>
          </w:p>
        </w:tc>
      </w:tr>
      <w:tr w:rsidR="004D069F" w:rsidRPr="00CE1F20">
        <w:trPr>
          <w:trHeight w:val="673"/>
        </w:trPr>
        <w:tc>
          <w:tcPr>
            <w:tcW w:w="6024" w:type="dxa"/>
            <w:gridSpan w:val="4"/>
          </w:tcPr>
          <w:p w:rsidR="004D069F" w:rsidRPr="0099247E" w:rsidRDefault="004D069F" w:rsidP="004D069F">
            <w:pPr>
              <w:pStyle w:val="1"/>
              <w:framePr w:wrap="around" w:x="5026" w:y="323"/>
              <w:spacing w:before="0"/>
              <w:jc w:val="both"/>
              <w:rPr>
                <w:b w:val="0"/>
                <w:sz w:val="22"/>
              </w:rPr>
            </w:pPr>
          </w:p>
          <w:p w:rsidR="004D069F" w:rsidRPr="00CE1F20" w:rsidRDefault="004D069F" w:rsidP="0099247E">
            <w:pPr>
              <w:pStyle w:val="1"/>
              <w:framePr w:wrap="around" w:x="5026" w:y="323"/>
              <w:spacing w:before="0"/>
              <w:jc w:val="both"/>
              <w:rPr>
                <w:b w:val="0"/>
                <w:bCs/>
                <w:sz w:val="24"/>
              </w:rPr>
            </w:pPr>
            <w:r w:rsidRPr="00CE1F20">
              <w:rPr>
                <w:b w:val="0"/>
                <w:sz w:val="24"/>
              </w:rPr>
              <w:t>(51)</w:t>
            </w:r>
            <w:r w:rsidR="00C22C70" w:rsidRPr="00104E66">
              <w:rPr>
                <w:b w:val="0"/>
                <w:i/>
                <w:sz w:val="22"/>
                <w:szCs w:val="22"/>
                <w:lang w:val="en-US"/>
              </w:rPr>
              <w:t xml:space="preserve"> </w:t>
            </w:r>
            <w:r w:rsidR="0099247E">
              <w:rPr>
                <w:i/>
                <w:szCs w:val="28"/>
                <w:lang w:val="en-US"/>
              </w:rPr>
              <w:t>B</w:t>
            </w:r>
            <w:r w:rsidR="00C22C70" w:rsidRPr="0099247E">
              <w:rPr>
                <w:i/>
                <w:szCs w:val="28"/>
              </w:rPr>
              <w:t>30</w:t>
            </w:r>
            <w:r w:rsidR="0099247E">
              <w:rPr>
                <w:i/>
                <w:szCs w:val="28"/>
                <w:lang w:val="en-US"/>
              </w:rPr>
              <w:t>B</w:t>
            </w:r>
            <w:r w:rsidR="00C22C70" w:rsidRPr="0099247E">
              <w:rPr>
                <w:i/>
                <w:szCs w:val="28"/>
              </w:rPr>
              <w:t xml:space="preserve"> 15/20</w:t>
            </w:r>
            <w:r w:rsidR="00C22C70" w:rsidRPr="0099247E">
              <w:rPr>
                <w:b w:val="0"/>
                <w:i/>
                <w:szCs w:val="28"/>
              </w:rPr>
              <w:t xml:space="preserve"> </w:t>
            </w:r>
            <w:r w:rsidR="00C22C70" w:rsidRPr="00C22C70">
              <w:rPr>
                <w:b w:val="0"/>
                <w:sz w:val="28"/>
                <w:szCs w:val="28"/>
              </w:rPr>
              <w:t>(2023.01)</w:t>
            </w:r>
          </w:p>
        </w:tc>
      </w:tr>
    </w:tbl>
    <w:p w:rsidR="00E03D19" w:rsidRPr="00CE1F20" w:rsidRDefault="00E03D19"/>
    <w:p w:rsidR="00E03D19" w:rsidRDefault="00E03D19"/>
    <w:p w:rsidR="0099247E" w:rsidRDefault="0099247E"/>
    <w:p w:rsidR="0099247E" w:rsidRDefault="0099247E"/>
    <w:p w:rsidR="0099247E" w:rsidRPr="00CE1F20" w:rsidRDefault="0099247E"/>
    <w:p w:rsidR="00E03D19" w:rsidRPr="00CE1F20" w:rsidRDefault="00356FAB">
      <w:pPr>
        <w:ind w:right="4818"/>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6123305</wp:posOffset>
                </wp:positionH>
                <wp:positionV relativeFrom="paragraph">
                  <wp:posOffset>744855</wp:posOffset>
                </wp:positionV>
                <wp:extent cx="304800" cy="38100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BDA" w:rsidRPr="0061004E" w:rsidRDefault="00BA2BDA">
                            <w:pPr>
                              <w:rPr>
                                <w:b/>
                                <w:bCs/>
                                <w:lang w:val="ky-KG"/>
                              </w:rPr>
                            </w:pPr>
                            <w:r>
                              <w:rPr>
                                <w:sz w:val="24"/>
                              </w:rPr>
                              <w:t xml:space="preserve">(19) </w:t>
                            </w:r>
                            <w:r>
                              <w:rPr>
                                <w:b/>
                                <w:sz w:val="36"/>
                              </w:rPr>
                              <w:t xml:space="preserve">KG </w:t>
                            </w:r>
                            <w:r>
                              <w:rPr>
                                <w:sz w:val="24"/>
                              </w:rPr>
                              <w:t xml:space="preserve">(11)  </w:t>
                            </w:r>
                            <w:r w:rsidR="005B72EC">
                              <w:rPr>
                                <w:b/>
                                <w:sz w:val="36"/>
                              </w:rPr>
                              <w:t>2</w:t>
                            </w:r>
                            <w:r w:rsidR="00743788">
                              <w:rPr>
                                <w:b/>
                                <w:sz w:val="36"/>
                                <w:lang w:val="ky-KG"/>
                              </w:rPr>
                              <w:t>3</w:t>
                            </w:r>
                            <w:r w:rsidR="00037B3B">
                              <w:rPr>
                                <w:b/>
                                <w:sz w:val="36"/>
                                <w:lang w:val="ky-KG"/>
                              </w:rPr>
                              <w:t>3</w:t>
                            </w:r>
                            <w:r w:rsidR="00884482">
                              <w:rPr>
                                <w:b/>
                                <w:sz w:val="36"/>
                                <w:lang w:val="ky-KG"/>
                              </w:rPr>
                              <w:t>8</w:t>
                            </w:r>
                            <w:r>
                              <w:rPr>
                                <w:b/>
                                <w:sz w:val="36"/>
                              </w:rPr>
                              <w:t xml:space="preserve">  </w:t>
                            </w:r>
                            <w:r>
                              <w:rPr>
                                <w:sz w:val="24"/>
                                <w:szCs w:val="24"/>
                              </w:rPr>
                              <w:t>(</w:t>
                            </w:r>
                            <w:r>
                              <w:rPr>
                                <w:spacing w:val="-4"/>
                                <w:sz w:val="24"/>
                              </w:rPr>
                              <w:t xml:space="preserve">13)  </w:t>
                            </w:r>
                            <w:r>
                              <w:rPr>
                                <w:b/>
                                <w:bCs/>
                                <w:sz w:val="36"/>
                              </w:rPr>
                              <w:t>С1</w:t>
                            </w:r>
                            <w:r>
                              <w:rPr>
                                <w:b/>
                                <w:bCs/>
                                <w:sz w:val="24"/>
                              </w:rPr>
                              <w:t xml:space="preserve"> </w:t>
                            </w:r>
                            <w:r>
                              <w:rPr>
                                <w:sz w:val="24"/>
                              </w:rPr>
                              <w:t xml:space="preserve">(46) </w:t>
                            </w:r>
                            <w:r w:rsidR="007D2E7D">
                              <w:rPr>
                                <w:b/>
                                <w:sz w:val="36"/>
                                <w:szCs w:val="36"/>
                                <w:lang w:val="ky-KG"/>
                              </w:rPr>
                              <w:t>31</w:t>
                            </w:r>
                            <w:r w:rsidR="00E328D1">
                              <w:rPr>
                                <w:b/>
                                <w:sz w:val="36"/>
                                <w:szCs w:val="36"/>
                              </w:rPr>
                              <w:t>.</w:t>
                            </w:r>
                            <w:r w:rsidR="00186CD2">
                              <w:rPr>
                                <w:b/>
                                <w:sz w:val="36"/>
                                <w:szCs w:val="36"/>
                              </w:rPr>
                              <w:t>0</w:t>
                            </w:r>
                            <w:r w:rsidR="007D2E7D">
                              <w:rPr>
                                <w:b/>
                                <w:sz w:val="36"/>
                                <w:szCs w:val="36"/>
                              </w:rPr>
                              <w:t>5</w:t>
                            </w:r>
                            <w:r w:rsidR="00E328D1">
                              <w:rPr>
                                <w:b/>
                                <w:sz w:val="36"/>
                                <w:szCs w:val="36"/>
                              </w:rPr>
                              <w:t>.202</w:t>
                            </w:r>
                            <w:r w:rsidR="00186CD2">
                              <w:rPr>
                                <w:b/>
                                <w:sz w:val="36"/>
                                <w:szCs w:val="36"/>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2.15pt;margin-top:58.65pt;width:24pt;height:30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" filled="f" stroked="f">
                <v:textbox style="layout-flow:vertical" inset="0,0,0,0">
                  <w:txbxContent>
                    <w:p w:rsidR="00BA2BDA" w:rsidRPr="0061004E" w:rsidRDefault="00BA2BDA">
                      <w:pPr>
                        <w:rPr>
                          <w:b/>
                          <w:bCs/>
                          <w:lang w:val="ky-KG"/>
                        </w:rPr>
                      </w:pPr>
                      <w:r>
                        <w:rPr>
                          <w:sz w:val="24"/>
                        </w:rPr>
                        <w:t xml:space="preserve">(19) </w:t>
                      </w:r>
                      <w:r>
                        <w:rPr>
                          <w:b/>
                          <w:sz w:val="36"/>
                        </w:rPr>
                        <w:t xml:space="preserve">KG </w:t>
                      </w:r>
                      <w:r>
                        <w:rPr>
                          <w:sz w:val="24"/>
                        </w:rPr>
                        <w:t xml:space="preserve">(11)  </w:t>
                      </w:r>
                      <w:r w:rsidR="005B72EC">
                        <w:rPr>
                          <w:b/>
                          <w:sz w:val="36"/>
                        </w:rPr>
                        <w:t>2</w:t>
                      </w:r>
                      <w:r w:rsidR="00743788">
                        <w:rPr>
                          <w:b/>
                          <w:sz w:val="36"/>
                          <w:lang w:val="ky-KG"/>
                        </w:rPr>
                        <w:t>3</w:t>
                      </w:r>
                      <w:r w:rsidR="00037B3B">
                        <w:rPr>
                          <w:b/>
                          <w:sz w:val="36"/>
                          <w:lang w:val="ky-KG"/>
                        </w:rPr>
                        <w:t>3</w:t>
                      </w:r>
                      <w:r w:rsidR="00884482">
                        <w:rPr>
                          <w:b/>
                          <w:sz w:val="36"/>
                          <w:lang w:val="ky-KG"/>
                        </w:rPr>
                        <w:t>8</w:t>
                      </w:r>
                      <w:r>
                        <w:rPr>
                          <w:b/>
                          <w:sz w:val="36"/>
                        </w:rPr>
                        <w:t xml:space="preserve">  </w:t>
                      </w:r>
                      <w:r>
                        <w:rPr>
                          <w:sz w:val="24"/>
                          <w:szCs w:val="24"/>
                        </w:rPr>
                        <w:t>(</w:t>
                      </w:r>
                      <w:r>
                        <w:rPr>
                          <w:spacing w:val="-4"/>
                          <w:sz w:val="24"/>
                        </w:rPr>
                        <w:t xml:space="preserve">13)  </w:t>
                      </w:r>
                      <w:r>
                        <w:rPr>
                          <w:b/>
                          <w:bCs/>
                          <w:sz w:val="36"/>
                        </w:rPr>
                        <w:t>С1</w:t>
                      </w:r>
                      <w:r>
                        <w:rPr>
                          <w:b/>
                          <w:bCs/>
                          <w:sz w:val="24"/>
                        </w:rPr>
                        <w:t xml:space="preserve"> </w:t>
                      </w:r>
                      <w:r>
                        <w:rPr>
                          <w:sz w:val="24"/>
                        </w:rPr>
                        <w:t xml:space="preserve">(46) </w:t>
                      </w:r>
                      <w:r w:rsidR="007D2E7D">
                        <w:rPr>
                          <w:b/>
                          <w:sz w:val="36"/>
                          <w:szCs w:val="36"/>
                          <w:lang w:val="ky-KG"/>
                        </w:rPr>
                        <w:t>31</w:t>
                      </w:r>
                      <w:r w:rsidR="00E328D1">
                        <w:rPr>
                          <w:b/>
                          <w:sz w:val="36"/>
                          <w:szCs w:val="36"/>
                        </w:rPr>
                        <w:t>.</w:t>
                      </w:r>
                      <w:r w:rsidR="00186CD2">
                        <w:rPr>
                          <w:b/>
                          <w:sz w:val="36"/>
                          <w:szCs w:val="36"/>
                        </w:rPr>
                        <w:t>0</w:t>
                      </w:r>
                      <w:r w:rsidR="007D2E7D">
                        <w:rPr>
                          <w:b/>
                          <w:sz w:val="36"/>
                          <w:szCs w:val="36"/>
                        </w:rPr>
                        <w:t>5</w:t>
                      </w:r>
                      <w:r w:rsidR="00E328D1">
                        <w:rPr>
                          <w:b/>
                          <w:sz w:val="36"/>
                          <w:szCs w:val="36"/>
                        </w:rPr>
                        <w:t>.202</w:t>
                      </w:r>
                      <w:r w:rsidR="00186CD2">
                        <w:rPr>
                          <w:b/>
                          <w:sz w:val="36"/>
                          <w:szCs w:val="36"/>
                        </w:rPr>
                        <w:t>3</w:t>
                      </w:r>
                    </w:p>
                  </w:txbxContent>
                </v:textbox>
              </v:rect>
            </w:pict>
          </mc:Fallback>
        </mc:AlternateContent>
      </w:r>
    </w:p>
    <w:p w:rsidR="00E03D19" w:rsidRPr="00CE1F20" w:rsidRDefault="00E03D19" w:rsidP="0099247E">
      <w:pPr>
        <w:framePr w:hSpace="142" w:wrap="around" w:vAnchor="page" w:hAnchor="page" w:x="1419" w:y="3256" w:anchorLock="1"/>
        <w:ind w:right="4818"/>
        <w:rPr>
          <w:sz w:val="18"/>
        </w:rPr>
      </w:pPr>
    </w:p>
    <w:p w:rsidR="00223B12" w:rsidRDefault="00223B12" w:rsidP="0099247E">
      <w:pPr>
        <w:framePr w:hSpace="142" w:wrap="around" w:vAnchor="page" w:hAnchor="page" w:x="1419" w:y="3256" w:anchorLock="1"/>
        <w:rPr>
          <w:sz w:val="18"/>
        </w:rPr>
      </w:pPr>
      <w:r w:rsidRPr="00476CE1">
        <w:rPr>
          <w:sz w:val="18"/>
        </w:rPr>
        <w:t>ГОСУДАРСТВЕННОЕ АГЕНТСТВО ИНТЕЛЛЕКТУАЛЬНОЙ СОБСТВЕННОСТИ И ИННОВАЦИЙ</w:t>
      </w:r>
      <w:r>
        <w:rPr>
          <w:sz w:val="18"/>
        </w:rPr>
        <w:t xml:space="preserve"> </w:t>
      </w:r>
    </w:p>
    <w:p w:rsidR="00223B12" w:rsidRPr="00CE1F20" w:rsidRDefault="00223B12" w:rsidP="0099247E">
      <w:pPr>
        <w:framePr w:hSpace="142" w:wrap="around" w:vAnchor="page" w:hAnchor="page" w:x="1419" w:y="3256" w:anchorLock="1"/>
        <w:rPr>
          <w:sz w:val="18"/>
        </w:rPr>
      </w:pPr>
      <w:r>
        <w:rPr>
          <w:sz w:val="18"/>
        </w:rPr>
        <w:t>ПРИ КАБИНЕТЕ МИНИСТРОВ КЫРГЫЗСКОЙ РЕСПУБЛИКИ</w:t>
      </w:r>
      <w:r w:rsidRPr="00476CE1">
        <w:rPr>
          <w:sz w:val="18"/>
        </w:rPr>
        <w:t xml:space="preserve"> (КЫР</w:t>
      </w:r>
      <w:r>
        <w:rPr>
          <w:sz w:val="18"/>
        </w:rPr>
        <w:t>ГЫЗПАТЕНТ)</w:t>
      </w:r>
    </w:p>
    <w:p w:rsidR="00E03D19" w:rsidRPr="00CE1F20" w:rsidRDefault="00E03D19" w:rsidP="0099247E">
      <w:pPr>
        <w:framePr w:hSpace="142" w:wrap="around" w:vAnchor="page" w:hAnchor="page" w:x="1419" w:y="4171" w:anchorLock="1"/>
        <w:rPr>
          <w:b/>
          <w:sz w:val="32"/>
        </w:rPr>
      </w:pPr>
      <w:r w:rsidRPr="0099247E">
        <w:rPr>
          <w:sz w:val="24"/>
        </w:rPr>
        <w:t xml:space="preserve">(12)  </w:t>
      </w:r>
      <w:r w:rsidRPr="00CE1F20">
        <w:rPr>
          <w:b/>
          <w:sz w:val="40"/>
        </w:rPr>
        <w:t>ОПИСАНИЕ  ИЗОБРЕТЕНИЯ</w:t>
      </w:r>
    </w:p>
    <w:p w:rsidR="00E03D19" w:rsidRPr="0099247E" w:rsidRDefault="00E03D19" w:rsidP="0099247E">
      <w:pPr>
        <w:framePr w:hSpace="142" w:wrap="around" w:vAnchor="page" w:hAnchor="page" w:x="1419" w:y="4171" w:anchorLock="1"/>
        <w:rPr>
          <w:sz w:val="24"/>
        </w:rPr>
      </w:pPr>
      <w:r w:rsidRPr="00CE1F20">
        <w:rPr>
          <w:b/>
          <w:sz w:val="24"/>
        </w:rPr>
        <w:t>к патенту Кыргызской Республики под ответственность заявителя</w:t>
      </w:r>
    </w:p>
    <w:p w:rsidR="00E03D19" w:rsidRPr="00CE1F20" w:rsidRDefault="00E03D19" w:rsidP="0099247E">
      <w:pPr>
        <w:framePr w:hSpace="142" w:wrap="around" w:vAnchor="page" w:hAnchor="page" w:x="1419" w:y="4171" w:anchorLock="1"/>
        <w:rPr>
          <w:b/>
        </w:rPr>
      </w:pPr>
    </w:p>
    <w:p w:rsidR="00E03D19" w:rsidRPr="00CE1F20" w:rsidRDefault="00356FAB" w:rsidP="0099247E">
      <w:pPr>
        <w:framePr w:hSpace="142" w:wrap="around" w:vAnchor="page" w:hAnchor="page" w:x="1419" w:y="4171" w:anchorLock="1"/>
        <w:rPr>
          <w:b/>
        </w:rPr>
      </w:pPr>
      <w:r>
        <w:rPr>
          <w:noProof/>
        </w:rPr>
        <mc:AlternateContent>
          <mc:Choice Requires="wps">
            <w:drawing>
              <wp:anchor distT="0" distB="0" distL="114300" distR="114300" simplePos="0" relativeHeight="251657216" behindDoc="0" locked="0" layoutInCell="0" allowOverlap="1">
                <wp:simplePos x="0" y="0"/>
                <wp:positionH relativeFrom="column">
                  <wp:posOffset>3810</wp:posOffset>
                </wp:positionH>
                <wp:positionV relativeFrom="paragraph">
                  <wp:posOffset>-4445</wp:posOffset>
                </wp:positionV>
                <wp:extent cx="604202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635"/>
                        </a:xfrm>
                        <a:prstGeom prst="line">
                          <a:avLst/>
                        </a:prstGeom>
                        <a:noFill/>
                        <a:ln w="1841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06359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76.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" o:allowincell="f" strokeweight="1.4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3810</wp:posOffset>
                </wp:positionH>
                <wp:positionV relativeFrom="paragraph">
                  <wp:posOffset>85725</wp:posOffset>
                </wp:positionV>
                <wp:extent cx="604202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02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234A9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5pt" to="47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" o:allowincell="f" strokeweight="1pt">
                <v:stroke startarrowwidth="narrow" startarrowlength="short" endarrowwidth="narrow" endarrowlength="short"/>
              </v:line>
            </w:pict>
          </mc:Fallback>
        </mc:AlternateContent>
      </w:r>
    </w:p>
    <w:p w:rsidR="00E03D19" w:rsidRPr="00CE1F20" w:rsidRDefault="00E03D19">
      <w:pPr>
        <w:rPr>
          <w:sz w:val="22"/>
        </w:rPr>
        <w:sectPr w:rsidR="00E03D19" w:rsidRPr="00CE1F20" w:rsidSect="0099247E">
          <w:headerReference w:type="default" r:id="rId10"/>
          <w:footerReference w:type="default" r:id="rId11"/>
          <w:footerReference w:type="first" r:id="rId12"/>
          <w:pgSz w:w="11907" w:h="16840" w:code="9"/>
          <w:pgMar w:top="1134" w:right="992" w:bottom="1134" w:left="1418" w:header="720" w:footer="720" w:gutter="0"/>
          <w:cols w:space="720"/>
          <w:titlePg/>
        </w:sectPr>
      </w:pPr>
    </w:p>
    <w:p w:rsidR="00C22C70" w:rsidRPr="00104E66" w:rsidRDefault="00C22C70" w:rsidP="00C22C70">
      <w:pPr>
        <w:ind w:left="426" w:hanging="426"/>
        <w:jc w:val="both"/>
        <w:rPr>
          <w:sz w:val="22"/>
          <w:szCs w:val="22"/>
        </w:rPr>
      </w:pPr>
      <w:r w:rsidRPr="00104E66">
        <w:rPr>
          <w:sz w:val="22"/>
          <w:szCs w:val="22"/>
        </w:rPr>
        <w:t>(21) 20220027.1</w:t>
      </w:r>
    </w:p>
    <w:p w:rsidR="00C22C70" w:rsidRPr="00104E66" w:rsidRDefault="00C22C70" w:rsidP="00C22C70">
      <w:pPr>
        <w:ind w:left="426" w:hanging="426"/>
        <w:jc w:val="both"/>
        <w:rPr>
          <w:sz w:val="22"/>
          <w:szCs w:val="22"/>
        </w:rPr>
      </w:pPr>
      <w:r w:rsidRPr="00104E66">
        <w:rPr>
          <w:sz w:val="22"/>
          <w:szCs w:val="22"/>
        </w:rPr>
        <w:t>(22) 28.04.2022</w:t>
      </w:r>
    </w:p>
    <w:p w:rsidR="00C22C70" w:rsidRPr="0065223F" w:rsidRDefault="00C22C70" w:rsidP="00C22C70">
      <w:pPr>
        <w:shd w:val="clear" w:color="auto" w:fill="FFFFFF"/>
        <w:overflowPunct/>
        <w:textAlignment w:val="auto"/>
        <w:rPr>
          <w:sz w:val="24"/>
          <w:szCs w:val="24"/>
          <w:lang w:val="ky-KG"/>
        </w:rPr>
      </w:pPr>
      <w:r w:rsidRPr="00CE1F20">
        <w:rPr>
          <w:bCs/>
          <w:color w:val="000000"/>
          <w:sz w:val="22"/>
          <w:szCs w:val="22"/>
        </w:rPr>
        <w:t>(46)</w:t>
      </w:r>
      <w:r w:rsidRPr="00CE1F20">
        <w:rPr>
          <w:sz w:val="22"/>
        </w:rPr>
        <w:t xml:space="preserve"> </w:t>
      </w:r>
      <w:r>
        <w:rPr>
          <w:sz w:val="22"/>
        </w:rPr>
        <w:t>31</w:t>
      </w:r>
      <w:r w:rsidRPr="00CE1F20">
        <w:rPr>
          <w:sz w:val="22"/>
        </w:rPr>
        <w:t>.</w:t>
      </w:r>
      <w:r>
        <w:rPr>
          <w:sz w:val="22"/>
        </w:rPr>
        <w:t>05</w:t>
      </w:r>
      <w:r w:rsidRPr="00CE1F20">
        <w:rPr>
          <w:sz w:val="22"/>
        </w:rPr>
        <w:t>.20</w:t>
      </w:r>
      <w:r>
        <w:rPr>
          <w:sz w:val="22"/>
        </w:rPr>
        <w:t>23</w:t>
      </w:r>
      <w:r w:rsidR="0099247E">
        <w:rPr>
          <w:sz w:val="22"/>
        </w:rPr>
        <w:t xml:space="preserve">, </w:t>
      </w:r>
      <w:r w:rsidRPr="00CE1F20">
        <w:rPr>
          <w:sz w:val="22"/>
        </w:rPr>
        <w:t>Бюл. №</w:t>
      </w:r>
      <w:r>
        <w:rPr>
          <w:sz w:val="22"/>
        </w:rPr>
        <w:t>5</w:t>
      </w:r>
    </w:p>
    <w:p w:rsidR="00C22C70" w:rsidRPr="00104E66" w:rsidRDefault="00C22C70" w:rsidP="0099247E">
      <w:pPr>
        <w:jc w:val="both"/>
        <w:rPr>
          <w:sz w:val="22"/>
          <w:szCs w:val="22"/>
        </w:rPr>
      </w:pPr>
      <w:r w:rsidRPr="00104E66">
        <w:rPr>
          <w:sz w:val="22"/>
          <w:szCs w:val="22"/>
        </w:rPr>
        <w:t>(7</w:t>
      </w:r>
      <w:r w:rsidRPr="00104E66">
        <w:rPr>
          <w:sz w:val="22"/>
          <w:szCs w:val="22"/>
          <w:lang w:val="ky-KG"/>
        </w:rPr>
        <w:t>6</w:t>
      </w:r>
      <w:r w:rsidRPr="00104E66">
        <w:rPr>
          <w:sz w:val="22"/>
          <w:szCs w:val="22"/>
        </w:rPr>
        <w:t>) Муслимов Аннас Поясович</w:t>
      </w:r>
      <w:r w:rsidR="0099247E">
        <w:rPr>
          <w:sz w:val="22"/>
          <w:szCs w:val="22"/>
        </w:rPr>
        <w:t xml:space="preserve">, </w:t>
      </w:r>
      <w:r w:rsidRPr="00104E66">
        <w:rPr>
          <w:sz w:val="22"/>
          <w:szCs w:val="22"/>
        </w:rPr>
        <w:t>Абдыкеримова Дамира Кенешбековна (</w:t>
      </w:r>
      <w:r w:rsidRPr="00104E66">
        <w:rPr>
          <w:sz w:val="22"/>
          <w:szCs w:val="22"/>
          <w:lang w:val="en-US"/>
        </w:rPr>
        <w:t>KG</w:t>
      </w:r>
      <w:r w:rsidRPr="00104E66">
        <w:rPr>
          <w:sz w:val="22"/>
          <w:szCs w:val="22"/>
        </w:rPr>
        <w:t>)</w:t>
      </w:r>
    </w:p>
    <w:p w:rsidR="00C22C70" w:rsidRPr="00CE1F20" w:rsidRDefault="00C22C70" w:rsidP="00C22C70">
      <w:pPr>
        <w:jc w:val="both"/>
        <w:rPr>
          <w:sz w:val="22"/>
          <w:szCs w:val="22"/>
        </w:rPr>
      </w:pPr>
      <w:r>
        <w:rPr>
          <w:sz w:val="22"/>
          <w:szCs w:val="22"/>
        </w:rPr>
        <w:t xml:space="preserve">(56) </w:t>
      </w:r>
      <w:r w:rsidR="00356FAB" w:rsidRPr="005D2CD9">
        <w:rPr>
          <w:sz w:val="22"/>
          <w:szCs w:val="22"/>
        </w:rPr>
        <w:t xml:space="preserve">Авторское свидетельство </w:t>
      </w:r>
      <w:r w:rsidR="00356FAB" w:rsidRPr="005D2CD9">
        <w:rPr>
          <w:sz w:val="22"/>
          <w:szCs w:val="22"/>
          <w:lang w:val="en-US"/>
        </w:rPr>
        <w:t>SU</w:t>
      </w:r>
      <w:r w:rsidR="00356FAB" w:rsidRPr="005D2CD9">
        <w:rPr>
          <w:sz w:val="22"/>
          <w:szCs w:val="22"/>
        </w:rPr>
        <w:t xml:space="preserve"> № 912548,</w:t>
      </w:r>
      <w:r w:rsidR="00356FAB" w:rsidRPr="005D2CD9">
        <w:rPr>
          <w:rStyle w:val="Bodytext2Sylfaen12pt"/>
          <w:rFonts w:ascii="Times New Roman" w:hAnsi="Times New Roman" w:cs="Times New Roman"/>
          <w:sz w:val="22"/>
          <w:szCs w:val="22"/>
        </w:rPr>
        <w:t xml:space="preserve"> </w:t>
      </w:r>
      <w:r w:rsidR="0099247E">
        <w:rPr>
          <w:sz w:val="22"/>
          <w:szCs w:val="22"/>
          <w:lang w:val="en-US"/>
        </w:rPr>
        <w:t>B</w:t>
      </w:r>
      <w:r w:rsidR="00356FAB">
        <w:rPr>
          <w:sz w:val="22"/>
          <w:szCs w:val="22"/>
        </w:rPr>
        <w:t>30</w:t>
      </w:r>
      <w:r w:rsidR="0099247E">
        <w:rPr>
          <w:sz w:val="22"/>
          <w:szCs w:val="22"/>
          <w:lang w:val="en-US"/>
        </w:rPr>
        <w:t>B</w:t>
      </w:r>
      <w:r w:rsidR="00356FAB">
        <w:rPr>
          <w:sz w:val="22"/>
          <w:szCs w:val="22"/>
        </w:rPr>
        <w:t xml:space="preserve"> 15/20, 15.03.1982</w:t>
      </w:r>
    </w:p>
    <w:p w:rsidR="00C22C70" w:rsidRPr="00104E66" w:rsidRDefault="00C22C70" w:rsidP="00C22C70">
      <w:pPr>
        <w:jc w:val="both"/>
        <w:rPr>
          <w:sz w:val="22"/>
          <w:szCs w:val="22"/>
        </w:rPr>
      </w:pPr>
      <w:r w:rsidRPr="00104E66">
        <w:rPr>
          <w:sz w:val="22"/>
          <w:szCs w:val="22"/>
        </w:rPr>
        <w:t xml:space="preserve">(54) </w:t>
      </w:r>
      <w:r w:rsidRPr="00104E66">
        <w:rPr>
          <w:b/>
          <w:sz w:val="22"/>
          <w:szCs w:val="22"/>
        </w:rPr>
        <w:t>Гидропресс с электрогидравлической обратной связью для автоматического управления режимами работ</w:t>
      </w:r>
    </w:p>
    <w:p w:rsidR="00CB0600" w:rsidRPr="005D2CD9" w:rsidRDefault="00690277" w:rsidP="005D2CD9">
      <w:pPr>
        <w:pStyle w:val="Bodytext20"/>
        <w:shd w:val="clear" w:color="auto" w:fill="auto"/>
        <w:spacing w:before="0" w:after="0" w:line="240" w:lineRule="auto"/>
        <w:rPr>
          <w:sz w:val="22"/>
          <w:szCs w:val="22"/>
        </w:rPr>
      </w:pPr>
      <w:r w:rsidRPr="005D2CD9">
        <w:rPr>
          <w:sz w:val="22"/>
          <w:szCs w:val="22"/>
        </w:rPr>
        <w:t>(57)</w:t>
      </w:r>
      <w:r w:rsidR="00877E4B" w:rsidRPr="005D2CD9">
        <w:rPr>
          <w:sz w:val="22"/>
          <w:szCs w:val="22"/>
        </w:rPr>
        <w:t xml:space="preserve"> </w:t>
      </w:r>
      <w:r w:rsidR="00CB0600" w:rsidRPr="005D2CD9">
        <w:rPr>
          <w:sz w:val="22"/>
          <w:szCs w:val="22"/>
        </w:rPr>
        <w:t>Изобретение относится к области машиностроения и может быть использовано для управления режимами работ гидропресса.</w:t>
      </w:r>
    </w:p>
    <w:p w:rsidR="00CB0600" w:rsidRPr="005D2CD9" w:rsidRDefault="00CB0600" w:rsidP="005D2CD9">
      <w:pPr>
        <w:pStyle w:val="Bodytext20"/>
        <w:shd w:val="clear" w:color="auto" w:fill="auto"/>
        <w:spacing w:before="0" w:after="0" w:line="240" w:lineRule="auto"/>
        <w:ind w:firstLine="426"/>
        <w:rPr>
          <w:sz w:val="22"/>
          <w:szCs w:val="22"/>
        </w:rPr>
      </w:pPr>
      <w:r w:rsidRPr="005D2CD9">
        <w:rPr>
          <w:sz w:val="22"/>
          <w:szCs w:val="22"/>
        </w:rPr>
        <w:t>Задачей изобретения является автоматизация системы управления режимами работ гидропресса.</w:t>
      </w:r>
    </w:p>
    <w:p w:rsidR="00CB0600" w:rsidRPr="005D2CD9" w:rsidRDefault="00CB0600" w:rsidP="005D2CD9">
      <w:pPr>
        <w:pStyle w:val="Bodytext20"/>
        <w:shd w:val="clear" w:color="auto" w:fill="auto"/>
        <w:spacing w:before="0" w:after="0" w:line="240" w:lineRule="auto"/>
        <w:ind w:firstLine="426"/>
        <w:rPr>
          <w:sz w:val="22"/>
          <w:szCs w:val="22"/>
        </w:rPr>
      </w:pPr>
      <w:r w:rsidRPr="005D2CD9">
        <w:rPr>
          <w:sz w:val="22"/>
          <w:szCs w:val="22"/>
        </w:rPr>
        <w:t>Поставленная задача достигается тем, что гидропресс с обратной электрогидравлической связью для автоматического управления режимами работ, и содержащий датчик давления, усилители, сумматор, регулятор расхода, двухпозиционный распределитель и обратные клапаны, гидроусилитель силовой цилиндр, гидропресс содержит два контура управления режимами работ, где первый контур управления системы за счет н</w:t>
      </w:r>
      <w:bookmarkStart w:id="0" w:name="_GoBack"/>
      <w:bookmarkEnd w:id="0"/>
      <w:r w:rsidRPr="005D2CD9">
        <w:rPr>
          <w:sz w:val="22"/>
          <w:szCs w:val="22"/>
        </w:rPr>
        <w:t xml:space="preserve">аличия обратной электрогидравлической связи обеспечивает стабильное перемещение поршня силового цилиндра, при возрастании нагрузки </w:t>
      </w:r>
      <w:r w:rsidRPr="005D2CD9">
        <w:rPr>
          <w:sz w:val="22"/>
          <w:szCs w:val="22"/>
        </w:rPr>
        <w:t>до определенного заданного уровня в работу вступает второй контур управления системы, при этом сигнал от датчика давления усиливается усилителем до значения, при котором срабатывает электромагнит двухпозиционного распределителя, и жидкость поступает в силовой цилиндр через гидроусилитель, что приводит к возрастанию давления в рабочей полости силового цилиндра, необходимого для выполнения технологического процесса.</w:t>
      </w:r>
    </w:p>
    <w:p w:rsidR="00E03D19" w:rsidRPr="005D2CD9" w:rsidRDefault="00CB0600" w:rsidP="00356FAB">
      <w:pPr>
        <w:pStyle w:val="Bodytext20"/>
        <w:shd w:val="clear" w:color="auto" w:fill="auto"/>
        <w:spacing w:before="0" w:after="0" w:line="240" w:lineRule="auto"/>
        <w:ind w:firstLine="426"/>
        <w:rPr>
          <w:sz w:val="22"/>
          <w:szCs w:val="22"/>
        </w:rPr>
      </w:pPr>
      <w:r w:rsidRPr="005D2CD9">
        <w:rPr>
          <w:rFonts w:eastAsia="Calibri"/>
          <w:sz w:val="22"/>
          <w:szCs w:val="22"/>
        </w:rPr>
        <w:t>Достоинства разработанной системы: система является простой для схемной реализации и в основном содержит стандартные элементы из гидроаппаратур; универсальность системы в том что, с помощью задающего программного устройства гидропресс можно настроить на обработку заготовок с различными размерами и материалами; равномерная скорость деформации заготовки при применении данной системы обеспечивает качественное изготовление изделий с высокими физико-механическими свойствами; разработанная автоматическая система может быть эффективно применена и в других отраслях промышленности: в строительно-дорожных, подъемно-транспортных машинах, а также в тормозных системах автомобилей.</w:t>
      </w:r>
      <w:r w:rsidR="0099247E" w:rsidRPr="0099247E">
        <w:rPr>
          <w:rFonts w:eastAsia="Calibri"/>
          <w:sz w:val="22"/>
          <w:szCs w:val="22"/>
        </w:rPr>
        <w:t xml:space="preserve">  </w:t>
      </w:r>
      <w:r w:rsidRPr="005D2CD9">
        <w:rPr>
          <w:sz w:val="22"/>
          <w:szCs w:val="22"/>
        </w:rPr>
        <w:t>1 н.</w:t>
      </w:r>
      <w:r w:rsidR="00356FAB">
        <w:rPr>
          <w:sz w:val="22"/>
          <w:szCs w:val="22"/>
        </w:rPr>
        <w:t xml:space="preserve"> </w:t>
      </w:r>
      <w:r w:rsidRPr="005D2CD9">
        <w:rPr>
          <w:sz w:val="22"/>
          <w:szCs w:val="22"/>
        </w:rPr>
        <w:t>п.</w:t>
      </w:r>
      <w:r w:rsidR="00356FAB">
        <w:rPr>
          <w:sz w:val="22"/>
          <w:szCs w:val="22"/>
        </w:rPr>
        <w:t xml:space="preserve"> </w:t>
      </w:r>
      <w:r w:rsidRPr="005D2CD9">
        <w:rPr>
          <w:sz w:val="22"/>
          <w:szCs w:val="22"/>
        </w:rPr>
        <w:t>ф., 1 фиг.</w:t>
      </w:r>
    </w:p>
    <w:p w:rsidR="00E03D19" w:rsidRPr="005D2CD9" w:rsidRDefault="00E03D19" w:rsidP="005D2CD9">
      <w:pPr>
        <w:jc w:val="center"/>
        <w:rPr>
          <w:noProof/>
          <w:sz w:val="22"/>
          <w:szCs w:val="22"/>
        </w:rPr>
        <w:sectPr w:rsidR="00E03D19" w:rsidRPr="005D2CD9">
          <w:type w:val="continuous"/>
          <w:pgSz w:w="11907" w:h="16840" w:code="9"/>
          <w:pgMar w:top="1418" w:right="992" w:bottom="1418" w:left="1418" w:header="720" w:footer="720" w:gutter="0"/>
          <w:cols w:num="2" w:space="709"/>
        </w:sectPr>
      </w:pPr>
    </w:p>
    <w:p w:rsidR="00E03D19" w:rsidRPr="005D2CD9" w:rsidRDefault="00E03D19" w:rsidP="005D2CD9">
      <w:pPr>
        <w:jc w:val="center"/>
        <w:rPr>
          <w:sz w:val="22"/>
          <w:szCs w:val="22"/>
        </w:rPr>
      </w:pPr>
    </w:p>
    <w:p w:rsidR="00E03D19" w:rsidRPr="005D2CD9" w:rsidRDefault="00E03D19" w:rsidP="005D2CD9">
      <w:pPr>
        <w:ind w:firstLine="720"/>
        <w:jc w:val="both"/>
        <w:rPr>
          <w:sz w:val="22"/>
          <w:szCs w:val="22"/>
        </w:rPr>
      </w:pPr>
    </w:p>
    <w:p w:rsidR="00E03D19" w:rsidRPr="005D2CD9" w:rsidRDefault="00E03D19" w:rsidP="005D2CD9">
      <w:pPr>
        <w:ind w:firstLine="720"/>
        <w:jc w:val="both"/>
        <w:rPr>
          <w:sz w:val="22"/>
          <w:szCs w:val="22"/>
        </w:rPr>
      </w:pPr>
    </w:p>
    <w:p w:rsidR="00E03D19" w:rsidRPr="005D2CD9" w:rsidRDefault="00E03D19" w:rsidP="005D2CD9">
      <w:pPr>
        <w:ind w:firstLine="720"/>
        <w:jc w:val="both"/>
        <w:rPr>
          <w:sz w:val="22"/>
          <w:szCs w:val="22"/>
        </w:rPr>
      </w:pPr>
    </w:p>
    <w:p w:rsidR="00BF18E4" w:rsidRPr="005D2CD9" w:rsidRDefault="00BF18E4" w:rsidP="005D2CD9">
      <w:pPr>
        <w:ind w:firstLine="720"/>
        <w:jc w:val="both"/>
        <w:rPr>
          <w:sz w:val="22"/>
          <w:szCs w:val="22"/>
        </w:rPr>
      </w:pPr>
    </w:p>
    <w:p w:rsidR="00BF18E4" w:rsidRPr="005D2CD9" w:rsidRDefault="00BF18E4" w:rsidP="005D2CD9">
      <w:pPr>
        <w:ind w:firstLine="720"/>
        <w:jc w:val="both"/>
        <w:rPr>
          <w:sz w:val="22"/>
          <w:szCs w:val="22"/>
        </w:rPr>
      </w:pPr>
    </w:p>
    <w:p w:rsidR="00702D87" w:rsidRPr="005D2CD9" w:rsidRDefault="00702D87" w:rsidP="005D2CD9">
      <w:pPr>
        <w:ind w:firstLine="720"/>
        <w:jc w:val="both"/>
        <w:rPr>
          <w:sz w:val="22"/>
          <w:szCs w:val="22"/>
        </w:rPr>
      </w:pPr>
    </w:p>
    <w:p w:rsidR="00702D87" w:rsidRPr="005D2CD9" w:rsidRDefault="00702D87" w:rsidP="005D2CD9">
      <w:pPr>
        <w:ind w:firstLine="720"/>
        <w:jc w:val="both"/>
        <w:rPr>
          <w:sz w:val="22"/>
          <w:szCs w:val="22"/>
        </w:rPr>
      </w:pPr>
    </w:p>
    <w:p w:rsidR="00702D87" w:rsidRPr="005D2CD9" w:rsidRDefault="00702D87" w:rsidP="005D2CD9">
      <w:pPr>
        <w:ind w:firstLine="720"/>
        <w:jc w:val="both"/>
        <w:rPr>
          <w:sz w:val="22"/>
          <w:szCs w:val="22"/>
        </w:rPr>
      </w:pPr>
    </w:p>
    <w:p w:rsidR="00702D87" w:rsidRPr="005D2CD9" w:rsidRDefault="00702D87" w:rsidP="005D2CD9">
      <w:pPr>
        <w:ind w:firstLine="720"/>
        <w:jc w:val="both"/>
        <w:rPr>
          <w:sz w:val="22"/>
          <w:szCs w:val="22"/>
        </w:rPr>
      </w:pPr>
    </w:p>
    <w:p w:rsidR="00702D87" w:rsidRPr="005D2CD9" w:rsidRDefault="00702D87" w:rsidP="005D2CD9">
      <w:pPr>
        <w:ind w:firstLine="720"/>
        <w:jc w:val="both"/>
        <w:rPr>
          <w:sz w:val="22"/>
          <w:szCs w:val="22"/>
        </w:rPr>
      </w:pPr>
    </w:p>
    <w:p w:rsidR="00702D87" w:rsidRPr="005D2CD9" w:rsidRDefault="00702D87" w:rsidP="005D2CD9">
      <w:pPr>
        <w:ind w:firstLine="720"/>
        <w:jc w:val="both"/>
        <w:rPr>
          <w:sz w:val="22"/>
          <w:szCs w:val="22"/>
        </w:rPr>
      </w:pPr>
    </w:p>
    <w:p w:rsidR="00702D87" w:rsidRDefault="00702D87" w:rsidP="005D2CD9">
      <w:pPr>
        <w:ind w:firstLine="720"/>
        <w:jc w:val="both"/>
        <w:rPr>
          <w:sz w:val="22"/>
          <w:szCs w:val="22"/>
        </w:rPr>
      </w:pPr>
    </w:p>
    <w:p w:rsidR="0099247E" w:rsidRDefault="0099247E" w:rsidP="005D2CD9">
      <w:pPr>
        <w:ind w:firstLine="720"/>
        <w:jc w:val="both"/>
        <w:rPr>
          <w:sz w:val="22"/>
          <w:szCs w:val="22"/>
        </w:rPr>
      </w:pPr>
    </w:p>
    <w:p w:rsidR="0099247E" w:rsidRDefault="0099247E" w:rsidP="005D2CD9">
      <w:pPr>
        <w:ind w:firstLine="720"/>
        <w:jc w:val="both"/>
        <w:rPr>
          <w:sz w:val="22"/>
          <w:szCs w:val="22"/>
        </w:rPr>
      </w:pPr>
    </w:p>
    <w:p w:rsidR="0099247E" w:rsidRDefault="0099247E" w:rsidP="005D2CD9">
      <w:pPr>
        <w:ind w:firstLine="720"/>
        <w:jc w:val="both"/>
        <w:rPr>
          <w:sz w:val="22"/>
          <w:szCs w:val="22"/>
        </w:rPr>
      </w:pPr>
    </w:p>
    <w:p w:rsidR="0099247E" w:rsidRDefault="0099247E" w:rsidP="005D2CD9">
      <w:pPr>
        <w:ind w:firstLine="720"/>
        <w:jc w:val="both"/>
        <w:rPr>
          <w:sz w:val="22"/>
          <w:szCs w:val="22"/>
        </w:rPr>
      </w:pPr>
    </w:p>
    <w:p w:rsidR="00356FAB" w:rsidRDefault="00356FAB" w:rsidP="005D2CD9">
      <w:pPr>
        <w:ind w:firstLine="720"/>
        <w:jc w:val="both"/>
        <w:rPr>
          <w:sz w:val="22"/>
          <w:szCs w:val="22"/>
        </w:rPr>
      </w:pPr>
    </w:p>
    <w:p w:rsidR="00356FAB" w:rsidRPr="005D2CD9" w:rsidRDefault="00356FAB" w:rsidP="005D2CD9">
      <w:pPr>
        <w:ind w:firstLine="720"/>
        <w:jc w:val="both"/>
        <w:rPr>
          <w:sz w:val="22"/>
          <w:szCs w:val="22"/>
        </w:rPr>
      </w:pPr>
    </w:p>
    <w:p w:rsidR="00702D87" w:rsidRPr="005D2CD9" w:rsidRDefault="00702D87" w:rsidP="005D2CD9">
      <w:pPr>
        <w:ind w:firstLine="720"/>
        <w:jc w:val="both"/>
        <w:rPr>
          <w:sz w:val="22"/>
          <w:szCs w:val="22"/>
        </w:rPr>
      </w:pP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lastRenderedPageBreak/>
        <w:t>Изобретение относится к области машиностроения и может быть использовано для управления гидравлическим прессом.</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 xml:space="preserve">Известна гидравлическая система </w:t>
      </w:r>
      <w:r w:rsidR="0099247E" w:rsidRPr="005D2CD9">
        <w:rPr>
          <w:sz w:val="22"/>
          <w:szCs w:val="22"/>
        </w:rPr>
        <w:t>пресса,</w:t>
      </w:r>
      <w:r w:rsidRPr="005D2CD9">
        <w:rPr>
          <w:sz w:val="22"/>
          <w:szCs w:val="22"/>
        </w:rPr>
        <w:t xml:space="preserve"> являющаяся системой управления гидравлическим прессом (Авторское свидетельство </w:t>
      </w:r>
      <w:r w:rsidRPr="005D2CD9">
        <w:rPr>
          <w:sz w:val="22"/>
          <w:szCs w:val="22"/>
          <w:lang w:val="en-US"/>
        </w:rPr>
        <w:t>SU</w:t>
      </w:r>
      <w:r w:rsidRPr="005D2CD9">
        <w:rPr>
          <w:sz w:val="22"/>
          <w:szCs w:val="22"/>
        </w:rPr>
        <w:t xml:space="preserve"> № 1171371, </w:t>
      </w:r>
      <w:r w:rsidR="0099247E">
        <w:rPr>
          <w:sz w:val="22"/>
          <w:szCs w:val="22"/>
          <w:lang w:val="en-US"/>
        </w:rPr>
        <w:t>A</w:t>
      </w:r>
      <w:r w:rsidRPr="005D2CD9">
        <w:rPr>
          <w:sz w:val="22"/>
          <w:szCs w:val="22"/>
        </w:rPr>
        <w:t xml:space="preserve">1, </w:t>
      </w:r>
      <w:r w:rsidR="0099247E">
        <w:rPr>
          <w:sz w:val="22"/>
          <w:szCs w:val="22"/>
          <w:lang w:val="en-US"/>
        </w:rPr>
        <w:t>B</w:t>
      </w:r>
      <w:r w:rsidRPr="005D2CD9">
        <w:rPr>
          <w:sz w:val="22"/>
          <w:szCs w:val="22"/>
        </w:rPr>
        <w:t>30</w:t>
      </w:r>
      <w:r w:rsidR="0099247E">
        <w:rPr>
          <w:sz w:val="22"/>
          <w:szCs w:val="22"/>
          <w:lang w:val="en-US"/>
        </w:rPr>
        <w:t>B</w:t>
      </w:r>
      <w:r w:rsidRPr="005D2CD9">
        <w:rPr>
          <w:sz w:val="22"/>
          <w:szCs w:val="22"/>
        </w:rPr>
        <w:t xml:space="preserve"> 15/20, 07.08.1985). </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Система управления гидравлическим прессом содержит насос, соединенный напорной магистралью через распределители с исполнительными гидроцилиндрами, привод программоносителей с зубчатой рейкой на штоке, соединенной с двумя шестернями, связанными через зубчатые муфты со вспомогательным и распределительным валом, несущим кулачки, гидрокомпенсатор с двухпозиционным распределителем, снабженный штангой и регулируемыми упорами, делитель потока в виде соединенных между собой валами гидромотора и насоса, входы гидромотора и насоса соединены между собой и со сливной полостью двухпозиционного распределителя привода программоносителей, выход гидромотора соединен с гидрокомпенсатором, а выход насоса соединен через обратный клапан и дополнительный двухпозиционный распределитель с полостями дополнительного гидроцилиндра и через пилот - с гидрокомпенсатором.</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Недостатком системы являются большие размеры привода программоносителей большое число кулачков для управления гидрораспределителями, сложность их монтажа и перенастройки системы на другой ход поршней исполнительных цилиндров, отсутствие устройства для сбора дренажных утечек.</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 xml:space="preserve">Прототипом заявляемому изобретению является привод гидравлического пресса (Авторское свидетельство </w:t>
      </w:r>
      <w:r w:rsidRPr="005D2CD9">
        <w:rPr>
          <w:sz w:val="22"/>
          <w:szCs w:val="22"/>
          <w:lang w:val="en-US"/>
        </w:rPr>
        <w:t>SU</w:t>
      </w:r>
      <w:r w:rsidRPr="005D2CD9">
        <w:rPr>
          <w:sz w:val="22"/>
          <w:szCs w:val="22"/>
        </w:rPr>
        <w:t xml:space="preserve"> № 912548,</w:t>
      </w:r>
      <w:r w:rsidRPr="005D2CD9">
        <w:rPr>
          <w:rStyle w:val="Bodytext2Sylfaen12pt"/>
          <w:rFonts w:ascii="Times New Roman" w:hAnsi="Times New Roman" w:cs="Times New Roman"/>
          <w:sz w:val="22"/>
          <w:szCs w:val="22"/>
        </w:rPr>
        <w:t xml:space="preserve"> </w:t>
      </w:r>
      <w:r w:rsidRPr="005D2CD9">
        <w:rPr>
          <w:sz w:val="22"/>
          <w:szCs w:val="22"/>
        </w:rPr>
        <w:t>В30В 15/20, 15.03.1982), содержащий гидравлический двигатель в виде поршневого рабочего и плунжерного возвратного цилиндра, насос со сливным баком и систему управления в виде аппаратуры для обеспечения возможности работы привода в режимах ускоренного холостого хода, рабочего и возвратного хода, включающий в себя установленный на напорной и сливной магистралях трехпозиционный гидрораспределитель, аппаратура для обеспечения возможности работы привода в упомянутых режимах выполнены в виде дополнительного гидрораспределителя для периодической</w:t>
      </w:r>
      <w:r w:rsidR="0099247E">
        <w:rPr>
          <w:sz w:val="22"/>
          <w:szCs w:val="22"/>
        </w:rPr>
        <w:t xml:space="preserve"> </w:t>
      </w:r>
      <w:r w:rsidRPr="005D2CD9">
        <w:rPr>
          <w:sz w:val="22"/>
          <w:szCs w:val="22"/>
        </w:rPr>
        <w:t>связи</w:t>
      </w:r>
      <w:r w:rsidR="0099247E">
        <w:rPr>
          <w:sz w:val="22"/>
          <w:szCs w:val="22"/>
        </w:rPr>
        <w:t xml:space="preserve"> </w:t>
      </w:r>
      <w:r w:rsidRPr="005D2CD9">
        <w:rPr>
          <w:sz w:val="22"/>
          <w:szCs w:val="22"/>
        </w:rPr>
        <w:t>штокой</w:t>
      </w:r>
      <w:r w:rsidR="0099247E">
        <w:rPr>
          <w:sz w:val="22"/>
          <w:szCs w:val="22"/>
        </w:rPr>
        <w:t xml:space="preserve"> </w:t>
      </w:r>
      <w:r w:rsidRPr="005D2CD9">
        <w:rPr>
          <w:sz w:val="22"/>
          <w:szCs w:val="22"/>
        </w:rPr>
        <w:t>поло</w:t>
      </w:r>
      <w:r w:rsidR="00E03079">
        <w:rPr>
          <w:sz w:val="22"/>
          <w:szCs w:val="22"/>
        </w:rPr>
        <w:t>сти поршневого</w:t>
      </w:r>
      <w:r w:rsidR="0099247E" w:rsidRPr="0099247E">
        <w:rPr>
          <w:sz w:val="22"/>
          <w:szCs w:val="22"/>
        </w:rPr>
        <w:t xml:space="preserve"> </w:t>
      </w:r>
      <w:r w:rsidRPr="005D2CD9">
        <w:rPr>
          <w:sz w:val="22"/>
          <w:szCs w:val="22"/>
        </w:rPr>
        <w:t xml:space="preserve">рабочего цилиндра или с поршневой полостью рабочего цилиндра или со сливным баком, установленного на соединительной с поршневой полостью магистрали клапана </w:t>
      </w:r>
      <w:r w:rsidRPr="005D2CD9">
        <w:rPr>
          <w:sz w:val="22"/>
          <w:szCs w:val="22"/>
        </w:rPr>
        <w:t>последовательности с обратным клапаном для управления дополнительным гидрораспределителем.</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Недостатком изобретения является отсутствие автоматической системы управления усилием гидропресса.</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Задачей изобретения является автоматизация системы управления режимами работ гидропресса.</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 xml:space="preserve">Поставленная задача достигается тем, что гидропресс с обратной электрогидравлической связью для автоматического управления режимами работ и содержащий датчик давления, усилители, сумматор, регулятор расхода, двухпозиционный распределитель и обратные клапаны, гидроусилитель силовой цилиндр, гидропресс содержит два контура управления режимами работ, где первый контур управления системы за счет наличия обратной электрогидравлической связи обеспечивает стабильное перемещение поршня силового цилиндра, при возрастании нагрузки до определенного заданного уровня в работу вступает второй контур управления системы, при этом сигнал от датчика давления усиливается усилителем до значения, при котором срабатывает электромагнит двухпозиционного распределителя, и жидкость поступает в силовой цилиндр через гидроусилитель, что приводит к возрастанию давления в рабочей полости силового цилиндра, необходимого для выполнения технологического процесса. </w:t>
      </w:r>
    </w:p>
    <w:p w:rsidR="00CB0600" w:rsidRPr="005D2CD9" w:rsidRDefault="00CB0600" w:rsidP="0099247E">
      <w:pPr>
        <w:pStyle w:val="Bodytext20"/>
        <w:shd w:val="clear" w:color="auto" w:fill="auto"/>
        <w:spacing w:before="0" w:after="0" w:line="240" w:lineRule="auto"/>
        <w:ind w:firstLine="426"/>
        <w:rPr>
          <w:sz w:val="22"/>
          <w:szCs w:val="22"/>
        </w:rPr>
      </w:pPr>
      <w:r w:rsidRPr="005D2CD9">
        <w:rPr>
          <w:sz w:val="22"/>
          <w:szCs w:val="22"/>
        </w:rPr>
        <w:t>На чертеже изображена принципиальная схема системы гидропресса с электрогидравлической обратной связью для автоматического управления режимами работ (фиг.</w:t>
      </w:r>
      <w:r w:rsidR="00356FAB">
        <w:rPr>
          <w:sz w:val="22"/>
          <w:szCs w:val="22"/>
        </w:rPr>
        <w:t xml:space="preserve"> </w:t>
      </w:r>
      <w:r w:rsidRPr="005D2CD9">
        <w:rPr>
          <w:sz w:val="22"/>
          <w:szCs w:val="22"/>
        </w:rPr>
        <w:t>1).</w:t>
      </w:r>
    </w:p>
    <w:p w:rsidR="00CB0600" w:rsidRDefault="00CB0600" w:rsidP="0099247E">
      <w:pPr>
        <w:pStyle w:val="Bodytext20"/>
        <w:shd w:val="clear" w:color="auto" w:fill="auto"/>
        <w:tabs>
          <w:tab w:val="left" w:pos="4034"/>
          <w:tab w:val="left" w:pos="5622"/>
        </w:tabs>
        <w:spacing w:before="0" w:after="0" w:line="240" w:lineRule="auto"/>
        <w:ind w:firstLine="426"/>
        <w:rPr>
          <w:sz w:val="22"/>
          <w:szCs w:val="22"/>
        </w:rPr>
      </w:pPr>
      <w:r w:rsidRPr="005D2CD9">
        <w:rPr>
          <w:sz w:val="22"/>
          <w:szCs w:val="22"/>
        </w:rPr>
        <w:t>Автоматическая система гидропресса содержит насос 1 с постоянной производительностью, обеспечивающий рабочей жидкостью под давлением всю систему гидропресса, предохранительный клапан 2 с переливным золотником типа Г52 - для предохранения системы от перегрузки при повышении нагрузки выше допустимого, регулятор расхода 3 с электромагнитным управлением для регулирования расхода путем изменения величины</w:t>
      </w:r>
      <w:r w:rsidRPr="005D2CD9">
        <w:rPr>
          <w:rFonts w:eastAsia="Calibri"/>
          <w:sz w:val="22"/>
          <w:szCs w:val="22"/>
        </w:rPr>
        <w:t xml:space="preserve"> проходной щели </w:t>
      </w:r>
      <w:r w:rsidRPr="005D2CD9">
        <w:rPr>
          <w:sz w:val="22"/>
          <w:szCs w:val="22"/>
          <w:lang w:val="en-US"/>
        </w:rPr>
        <w:t>h</w:t>
      </w:r>
      <w:r w:rsidRPr="005D2CD9">
        <w:rPr>
          <w:sz w:val="22"/>
          <w:szCs w:val="22"/>
        </w:rPr>
        <w:t xml:space="preserve"> с помощью золотника 22, двухпозиционного распределителя 9, соединенный с гидроусилителем 4 для усиления давления жидкости Р через канал обратной связи 17 в рабочую полость гидропресса через обратный клапаны 5', пропускающие жидкость в одном направлении, бак 6 с обратным клапаном 5'' с рабочей жидкостью для компенсации утечек в гидроусилителе 4</w:t>
      </w:r>
      <w:r w:rsidRPr="003B4539">
        <w:rPr>
          <w:sz w:val="22"/>
          <w:szCs w:val="22"/>
        </w:rPr>
        <w:t xml:space="preserve">. </w:t>
      </w:r>
      <w:r w:rsidRPr="00617B5D">
        <w:rPr>
          <w:sz w:val="22"/>
          <w:szCs w:val="22"/>
        </w:rPr>
        <w:t>Силов</w:t>
      </w:r>
      <w:r w:rsidR="000E3E0B" w:rsidRPr="00617B5D">
        <w:rPr>
          <w:sz w:val="22"/>
          <w:szCs w:val="22"/>
        </w:rPr>
        <w:t>ым</w:t>
      </w:r>
      <w:r w:rsidRPr="003B4539">
        <w:rPr>
          <w:sz w:val="22"/>
          <w:szCs w:val="22"/>
        </w:rPr>
        <w:t xml:space="preserve"> цилиндром 7 гидропресса,</w:t>
      </w:r>
      <w:r w:rsidRPr="005D2CD9">
        <w:rPr>
          <w:sz w:val="22"/>
          <w:szCs w:val="22"/>
        </w:rPr>
        <w:t xml:space="preserve"> содержащим поршень 21, осуществляющий прессова</w:t>
      </w:r>
      <w:r w:rsidRPr="005D2CD9">
        <w:rPr>
          <w:sz w:val="22"/>
          <w:szCs w:val="22"/>
        </w:rPr>
        <w:lastRenderedPageBreak/>
        <w:t>ние заготовки 8. Двухпозиционный распределитель 9 с электромагнитом (ЭМ</w:t>
      </w:r>
      <w:r w:rsidRPr="005D2CD9">
        <w:rPr>
          <w:sz w:val="22"/>
          <w:szCs w:val="22"/>
          <w:vertAlign w:val="subscript"/>
        </w:rPr>
        <w:t>1</w:t>
      </w:r>
      <w:r w:rsidRPr="005D2CD9">
        <w:rPr>
          <w:sz w:val="22"/>
          <w:szCs w:val="22"/>
        </w:rPr>
        <w:t>) служит для подачи рабочей жидкости как показано на фиг.</w:t>
      </w:r>
      <w:r w:rsidR="00356FAB">
        <w:rPr>
          <w:sz w:val="22"/>
          <w:szCs w:val="22"/>
        </w:rPr>
        <w:t xml:space="preserve"> </w:t>
      </w:r>
      <w:r w:rsidRPr="005D2CD9">
        <w:rPr>
          <w:sz w:val="22"/>
          <w:szCs w:val="22"/>
        </w:rPr>
        <w:t>1, через канал обратной связи 16 в силовой цилиндр 7 гидропресса. Д</w:t>
      </w:r>
      <w:r w:rsidRPr="005D2CD9">
        <w:rPr>
          <w:rFonts w:eastAsia="Calibri"/>
          <w:sz w:val="22"/>
          <w:szCs w:val="22"/>
        </w:rPr>
        <w:t xml:space="preserve">емпферы 10 служат для гашения колебания давления в гидросистеме, сумматор 11, с задающим программным устройством и датчиком </w:t>
      </w:r>
      <w:r w:rsidRPr="005D2CD9">
        <w:rPr>
          <w:sz w:val="22"/>
          <w:szCs w:val="22"/>
        </w:rPr>
        <w:t>давления (Д) 12, являющийся информационно-измерительным устройством, измеряющее давление в рабочей полости силового цилиндра гидропресса 7 и преобразующее его в электрический сигнал, усилители (У</w:t>
      </w:r>
      <w:r w:rsidRPr="005D2CD9">
        <w:rPr>
          <w:sz w:val="22"/>
          <w:szCs w:val="22"/>
          <w:vertAlign w:val="subscript"/>
        </w:rPr>
        <w:t>1</w:t>
      </w:r>
      <w:r w:rsidRPr="005D2CD9">
        <w:rPr>
          <w:sz w:val="22"/>
          <w:szCs w:val="22"/>
        </w:rPr>
        <w:t>)</w:t>
      </w:r>
      <w:r w:rsidR="00356FAB">
        <w:rPr>
          <w:sz w:val="22"/>
          <w:szCs w:val="22"/>
        </w:rPr>
        <w:t xml:space="preserve"> </w:t>
      </w:r>
      <w:r w:rsidRPr="005D2CD9">
        <w:rPr>
          <w:sz w:val="22"/>
          <w:szCs w:val="22"/>
        </w:rPr>
        <w:t>13, (У</w:t>
      </w:r>
      <w:r w:rsidRPr="005D2CD9">
        <w:rPr>
          <w:sz w:val="22"/>
          <w:szCs w:val="22"/>
          <w:vertAlign w:val="subscript"/>
        </w:rPr>
        <w:t>2</w:t>
      </w:r>
      <w:r w:rsidRPr="005D2CD9">
        <w:rPr>
          <w:sz w:val="22"/>
          <w:szCs w:val="22"/>
        </w:rPr>
        <w:t>)</w:t>
      </w:r>
      <w:r w:rsidR="00356FAB">
        <w:rPr>
          <w:sz w:val="22"/>
          <w:szCs w:val="22"/>
        </w:rPr>
        <w:t xml:space="preserve"> </w:t>
      </w:r>
      <w:r w:rsidRPr="005D2CD9">
        <w:rPr>
          <w:sz w:val="22"/>
          <w:szCs w:val="22"/>
        </w:rPr>
        <w:t xml:space="preserve">14 электрических сигналов в каналах обратной связи 16, 17 соответственно для обратной электрогидравлической связи и включения гидроусилителя 4 </w:t>
      </w:r>
      <w:r w:rsidRPr="005D2CD9">
        <w:rPr>
          <w:rFonts w:eastAsia="Calibri"/>
          <w:sz w:val="22"/>
          <w:szCs w:val="22"/>
        </w:rPr>
        <w:t>задающее программное устройство 18 (ЗПУ)</w:t>
      </w:r>
      <w:r w:rsidRPr="005D2CD9">
        <w:rPr>
          <w:sz w:val="22"/>
          <w:szCs w:val="22"/>
        </w:rPr>
        <w:t xml:space="preserve">, предназначенное для установления заданного режима работы гидропресса в зависимости от типа размеров и материала заготовок 8; </w:t>
      </w:r>
      <w:r w:rsidRPr="005D2CD9">
        <w:rPr>
          <w:rFonts w:eastAsia="Calibri"/>
          <w:sz w:val="22"/>
          <w:szCs w:val="22"/>
        </w:rPr>
        <w:t>электромагнитный (ЭМ</w:t>
      </w:r>
      <w:r w:rsidRPr="005D2CD9">
        <w:rPr>
          <w:rFonts w:eastAsia="Calibri"/>
          <w:sz w:val="22"/>
          <w:szCs w:val="22"/>
          <w:vertAlign w:val="subscript"/>
        </w:rPr>
        <w:t>2</w:t>
      </w:r>
      <w:r w:rsidRPr="005D2CD9">
        <w:rPr>
          <w:rFonts w:eastAsia="Calibri"/>
          <w:sz w:val="22"/>
          <w:szCs w:val="22"/>
        </w:rPr>
        <w:t xml:space="preserve">) 15, регулятора расхода каналы обратной связи 16, 17 для подвода рабочей  жидкости к гидроусилителю 4 и силовому цилиндру 7 гидропресса, </w:t>
      </w:r>
      <w:r w:rsidRPr="005D2CD9">
        <w:rPr>
          <w:sz w:val="22"/>
          <w:szCs w:val="22"/>
        </w:rPr>
        <w:t>редукционный клапан (РК) 19 типа Г57 для обеспечения постоянного перепада давления  на регуляторе расхода, т.</w:t>
      </w:r>
      <w:r w:rsidR="00356FAB">
        <w:rPr>
          <w:sz w:val="22"/>
          <w:szCs w:val="22"/>
        </w:rPr>
        <w:t xml:space="preserve"> </w:t>
      </w:r>
      <w:r w:rsidRPr="005D2CD9">
        <w:rPr>
          <w:sz w:val="22"/>
          <w:szCs w:val="22"/>
        </w:rPr>
        <w:t xml:space="preserve">е. </w:t>
      </w:r>
    </w:p>
    <w:p w:rsidR="00356FAB" w:rsidRPr="005D2CD9" w:rsidRDefault="00356FAB" w:rsidP="0099247E">
      <w:pPr>
        <w:pStyle w:val="Bodytext20"/>
        <w:shd w:val="clear" w:color="auto" w:fill="auto"/>
        <w:tabs>
          <w:tab w:val="left" w:pos="4034"/>
          <w:tab w:val="left" w:pos="5622"/>
        </w:tabs>
        <w:spacing w:before="0" w:after="0" w:line="240" w:lineRule="auto"/>
        <w:ind w:firstLine="426"/>
        <w:rPr>
          <w:sz w:val="22"/>
          <w:szCs w:val="22"/>
        </w:rPr>
      </w:pPr>
    </w:p>
    <w:p w:rsidR="00CB0600" w:rsidRPr="005D2CD9" w:rsidRDefault="00CB0600" w:rsidP="0099247E">
      <w:pPr>
        <w:pStyle w:val="Bodytext20"/>
        <w:shd w:val="clear" w:color="auto" w:fill="auto"/>
        <w:tabs>
          <w:tab w:val="left" w:pos="4034"/>
          <w:tab w:val="left" w:pos="5622"/>
        </w:tabs>
        <w:spacing w:before="0" w:after="0" w:line="240" w:lineRule="auto"/>
        <w:ind w:firstLine="426"/>
        <w:jc w:val="center"/>
        <w:rPr>
          <w:sz w:val="22"/>
          <w:szCs w:val="22"/>
        </w:rPr>
      </w:pPr>
      <w:r w:rsidRPr="005D2CD9">
        <w:rPr>
          <w:sz w:val="22"/>
          <w:szCs w:val="22"/>
        </w:rPr>
        <w:t>Р</w:t>
      </w:r>
      <w:r w:rsidRPr="005D2CD9">
        <w:rPr>
          <w:sz w:val="22"/>
          <w:szCs w:val="22"/>
          <w:vertAlign w:val="subscript"/>
        </w:rPr>
        <w:t>н</w:t>
      </w:r>
      <w:r w:rsidRPr="005D2CD9">
        <w:rPr>
          <w:sz w:val="22"/>
          <w:szCs w:val="22"/>
        </w:rPr>
        <w:t>-Р</w:t>
      </w:r>
      <w:r w:rsidRPr="005D2CD9">
        <w:rPr>
          <w:sz w:val="22"/>
          <w:szCs w:val="22"/>
          <w:vertAlign w:val="subscript"/>
        </w:rPr>
        <w:t>1</w:t>
      </w:r>
      <w:r w:rsidRPr="005D2CD9">
        <w:rPr>
          <w:sz w:val="22"/>
          <w:szCs w:val="22"/>
        </w:rPr>
        <w:t>=</w:t>
      </w:r>
      <w:r w:rsidRPr="005D2CD9">
        <w:rPr>
          <w:sz w:val="22"/>
          <w:szCs w:val="22"/>
          <w:lang w:val="en-US"/>
        </w:rPr>
        <w:t>const</w:t>
      </w:r>
    </w:p>
    <w:p w:rsidR="00356FAB" w:rsidRDefault="00356FAB" w:rsidP="0099247E">
      <w:pPr>
        <w:pStyle w:val="Bodytext20"/>
        <w:shd w:val="clear" w:color="auto" w:fill="auto"/>
        <w:spacing w:before="0" w:after="0" w:line="240" w:lineRule="auto"/>
        <w:ind w:firstLine="426"/>
        <w:rPr>
          <w:sz w:val="22"/>
          <w:szCs w:val="22"/>
        </w:rPr>
      </w:pPr>
    </w:p>
    <w:p w:rsidR="00CB0600" w:rsidRPr="005D2CD9" w:rsidRDefault="00CB0600" w:rsidP="0099247E">
      <w:pPr>
        <w:pStyle w:val="Bodytext20"/>
        <w:shd w:val="clear" w:color="auto" w:fill="auto"/>
        <w:spacing w:before="0" w:after="0" w:line="240" w:lineRule="auto"/>
        <w:ind w:firstLine="426"/>
        <w:rPr>
          <w:rFonts w:eastAsia="Calibri"/>
          <w:sz w:val="22"/>
          <w:szCs w:val="22"/>
        </w:rPr>
      </w:pPr>
      <w:r w:rsidRPr="005D2CD9">
        <w:rPr>
          <w:sz w:val="22"/>
          <w:szCs w:val="22"/>
        </w:rPr>
        <w:t xml:space="preserve">независимо от нагрузки на силовом цилиндре 7, </w:t>
      </w:r>
      <w:r w:rsidRPr="005D2CD9">
        <w:rPr>
          <w:rFonts w:eastAsia="Calibri"/>
          <w:sz w:val="22"/>
          <w:szCs w:val="22"/>
        </w:rPr>
        <w:t xml:space="preserve">где </w:t>
      </w:r>
      <w:r w:rsidRPr="005D2CD9">
        <w:rPr>
          <w:sz w:val="22"/>
          <w:szCs w:val="22"/>
        </w:rPr>
        <w:t>Р</w:t>
      </w:r>
      <w:r w:rsidRPr="005D2CD9">
        <w:rPr>
          <w:sz w:val="22"/>
          <w:szCs w:val="22"/>
          <w:vertAlign w:val="subscript"/>
        </w:rPr>
        <w:t>н</w:t>
      </w:r>
      <w:r w:rsidRPr="00356FAB">
        <w:rPr>
          <w:sz w:val="22"/>
          <w:szCs w:val="22"/>
        </w:rPr>
        <w:t xml:space="preserve"> </w:t>
      </w:r>
      <w:r w:rsidR="00356FAB">
        <w:rPr>
          <w:sz w:val="22"/>
          <w:szCs w:val="22"/>
        </w:rPr>
        <w:t xml:space="preserve">- </w:t>
      </w:r>
      <w:r w:rsidRPr="005D2CD9">
        <w:rPr>
          <w:sz w:val="22"/>
          <w:szCs w:val="22"/>
        </w:rPr>
        <w:t>давление насоса, Р</w:t>
      </w:r>
      <w:r w:rsidRPr="005D2CD9">
        <w:rPr>
          <w:sz w:val="22"/>
          <w:szCs w:val="22"/>
          <w:vertAlign w:val="subscript"/>
        </w:rPr>
        <w:t>1</w:t>
      </w:r>
      <w:r w:rsidRPr="005D2CD9">
        <w:rPr>
          <w:sz w:val="22"/>
          <w:szCs w:val="22"/>
        </w:rPr>
        <w:t xml:space="preserve"> </w:t>
      </w:r>
      <w:r w:rsidR="00356FAB">
        <w:rPr>
          <w:sz w:val="22"/>
          <w:szCs w:val="22"/>
        </w:rPr>
        <w:t>-</w:t>
      </w:r>
      <w:r w:rsidRPr="005D2CD9">
        <w:rPr>
          <w:sz w:val="22"/>
          <w:szCs w:val="22"/>
        </w:rPr>
        <w:t xml:space="preserve"> давление в рабочей полости силового цилиндра 7 гидропресса. </w:t>
      </w:r>
    </w:p>
    <w:p w:rsidR="00CB0600" w:rsidRPr="005D2CD9" w:rsidRDefault="00CB0600" w:rsidP="0099247E">
      <w:pPr>
        <w:pStyle w:val="Headerorfooter0"/>
        <w:shd w:val="clear" w:color="auto" w:fill="auto"/>
        <w:spacing w:line="240" w:lineRule="auto"/>
        <w:ind w:firstLine="426"/>
        <w:jc w:val="both"/>
        <w:rPr>
          <w:b w:val="0"/>
          <w:sz w:val="22"/>
          <w:szCs w:val="22"/>
        </w:rPr>
      </w:pPr>
      <w:r w:rsidRPr="005D2CD9">
        <w:rPr>
          <w:b w:val="0"/>
          <w:sz w:val="22"/>
          <w:szCs w:val="22"/>
        </w:rPr>
        <w:t xml:space="preserve">Гидропресс с электрогидравлической обратной связью для автоматического управления режимами работ при обработке заготовки работает следующим образом. </w:t>
      </w:r>
    </w:p>
    <w:p w:rsidR="00CB0600" w:rsidRPr="005D2CD9" w:rsidRDefault="00CB0600" w:rsidP="0099247E">
      <w:pPr>
        <w:pStyle w:val="Headerorfooter0"/>
        <w:shd w:val="clear" w:color="auto" w:fill="auto"/>
        <w:spacing w:line="240" w:lineRule="auto"/>
        <w:ind w:firstLine="426"/>
        <w:jc w:val="both"/>
        <w:rPr>
          <w:b w:val="0"/>
          <w:sz w:val="22"/>
          <w:szCs w:val="22"/>
        </w:rPr>
      </w:pPr>
      <w:r w:rsidRPr="005D2CD9">
        <w:rPr>
          <w:rFonts w:eastAsia="Calibri"/>
          <w:b w:val="0"/>
          <w:sz w:val="22"/>
          <w:szCs w:val="22"/>
        </w:rPr>
        <w:t>При включении насоса в первом контуре управления системы рабочая жидкость</w:t>
      </w:r>
      <w:r w:rsidRPr="005D2CD9">
        <w:rPr>
          <w:b w:val="0"/>
          <w:sz w:val="22"/>
          <w:szCs w:val="22"/>
        </w:rPr>
        <w:t xml:space="preserve"> </w:t>
      </w:r>
      <w:r w:rsidRPr="005D2CD9">
        <w:rPr>
          <w:rFonts w:eastAsia="Calibri"/>
          <w:b w:val="0"/>
          <w:sz w:val="22"/>
          <w:szCs w:val="22"/>
        </w:rPr>
        <w:t>через регулятор расхода 3 с электромагнитным управлением, двухпозиционного распределителя 9 и обратного клапана 5 поступает</w:t>
      </w:r>
      <w:r w:rsidR="0099247E">
        <w:rPr>
          <w:rFonts w:eastAsia="Calibri"/>
          <w:b w:val="0"/>
          <w:sz w:val="22"/>
          <w:szCs w:val="22"/>
        </w:rPr>
        <w:t xml:space="preserve"> </w:t>
      </w:r>
      <w:r w:rsidRPr="005D2CD9">
        <w:rPr>
          <w:rFonts w:eastAsia="Calibri"/>
          <w:b w:val="0"/>
          <w:sz w:val="22"/>
          <w:szCs w:val="22"/>
        </w:rPr>
        <w:t xml:space="preserve">в силовой </w:t>
      </w:r>
      <w:r w:rsidR="00E03079">
        <w:rPr>
          <w:rFonts w:eastAsia="Calibri"/>
          <w:b w:val="0"/>
          <w:sz w:val="22"/>
          <w:szCs w:val="22"/>
        </w:rPr>
        <w:t>цилиндр 7 гидропресса, при этом</w:t>
      </w:r>
      <w:r w:rsidR="0099247E" w:rsidRPr="0099247E">
        <w:rPr>
          <w:rFonts w:eastAsia="Calibri"/>
          <w:b w:val="0"/>
          <w:sz w:val="22"/>
          <w:szCs w:val="22"/>
        </w:rPr>
        <w:t xml:space="preserve"> </w:t>
      </w:r>
      <w:r w:rsidRPr="005D2CD9">
        <w:rPr>
          <w:rFonts w:eastAsia="Calibri"/>
          <w:b w:val="0"/>
          <w:sz w:val="22"/>
          <w:szCs w:val="22"/>
        </w:rPr>
        <w:t>обратный клапан 5' закрыт. Происходит перемещение поршня 21 в силовом цилиндре 7 слева направо для выполнения технологического процесса обработки заготовки 8.</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Давление в рабочей жидкости силового цилиндра</w:t>
      </w:r>
      <w:r w:rsidRPr="005D2CD9">
        <w:rPr>
          <w:rFonts w:eastAsia="Calibri"/>
          <w:sz w:val="22"/>
          <w:szCs w:val="22"/>
          <w:lang w:val="ky-KG" w:eastAsia="en-US"/>
        </w:rPr>
        <w:t xml:space="preserve"> 7</w:t>
      </w:r>
      <w:r w:rsidRPr="005D2CD9">
        <w:rPr>
          <w:rFonts w:eastAsia="Calibri"/>
          <w:sz w:val="22"/>
          <w:szCs w:val="22"/>
          <w:lang w:eastAsia="en-US"/>
        </w:rPr>
        <w:t xml:space="preserve"> пропорционально возрастает с увеличением деформации заготовки</w:t>
      </w:r>
      <w:r w:rsidRPr="005D2CD9">
        <w:rPr>
          <w:rFonts w:eastAsia="Calibri"/>
          <w:sz w:val="22"/>
          <w:szCs w:val="22"/>
          <w:lang w:val="ky-KG" w:eastAsia="en-US"/>
        </w:rPr>
        <w:t xml:space="preserve"> 8</w:t>
      </w:r>
      <w:r w:rsidRPr="005D2CD9">
        <w:rPr>
          <w:rFonts w:eastAsia="Calibri"/>
          <w:sz w:val="22"/>
          <w:szCs w:val="22"/>
          <w:lang w:eastAsia="en-US"/>
        </w:rPr>
        <w:t>, п</w:t>
      </w:r>
      <w:r w:rsidRPr="005D2CD9">
        <w:rPr>
          <w:sz w:val="22"/>
          <w:szCs w:val="22"/>
        </w:rPr>
        <w:t xml:space="preserve">ри </w:t>
      </w:r>
      <w:r w:rsidRPr="005D2CD9">
        <w:rPr>
          <w:color w:val="000000"/>
          <w:sz w:val="22"/>
          <w:szCs w:val="22"/>
        </w:rPr>
        <w:t>возросшем</w:t>
      </w:r>
      <w:r w:rsidRPr="005D2CD9">
        <w:rPr>
          <w:sz w:val="22"/>
          <w:szCs w:val="22"/>
        </w:rPr>
        <w:t xml:space="preserve"> давлении рабочая жидкость поступает через канал обратной связи 17 в гидроусилитель 4 и далее через обратный клапан </w:t>
      </w:r>
      <w:r w:rsidRPr="005D2CD9">
        <w:rPr>
          <w:rFonts w:eastAsia="Calibri"/>
          <w:sz w:val="22"/>
          <w:szCs w:val="22"/>
        </w:rPr>
        <w:t>5</w:t>
      </w:r>
      <w:r w:rsidRPr="00356FAB">
        <w:rPr>
          <w:rFonts w:eastAsia="Calibri"/>
          <w:sz w:val="22"/>
          <w:szCs w:val="22"/>
        </w:rPr>
        <w:t>'</w:t>
      </w:r>
      <w:r w:rsidRPr="005D2CD9">
        <w:rPr>
          <w:sz w:val="22"/>
          <w:szCs w:val="22"/>
        </w:rPr>
        <w:t xml:space="preserve"> в силовой цилиндр 7 гидропресса. </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 xml:space="preserve">Текущее значение давления измеряется тензометрическим датчиком давления (Д) </w:t>
      </w:r>
      <w:r w:rsidRPr="005D2CD9">
        <w:rPr>
          <w:rFonts w:eastAsia="Calibri"/>
          <w:sz w:val="22"/>
          <w:szCs w:val="22"/>
          <w:lang w:val="ky-KG" w:eastAsia="en-US"/>
        </w:rPr>
        <w:t>12</w:t>
      </w:r>
      <w:r w:rsidRPr="005D2CD9">
        <w:rPr>
          <w:rFonts w:eastAsia="Calibri"/>
          <w:sz w:val="22"/>
          <w:szCs w:val="22"/>
          <w:lang w:eastAsia="en-US"/>
        </w:rPr>
        <w:t xml:space="preserve">, </w:t>
      </w:r>
      <w:r w:rsidRPr="005D2CD9">
        <w:rPr>
          <w:rFonts w:eastAsia="Calibri"/>
          <w:sz w:val="22"/>
          <w:szCs w:val="22"/>
          <w:lang w:eastAsia="en-US"/>
        </w:rPr>
        <w:t xml:space="preserve">в котором оно преобразуется в электрический сигнал </w:t>
      </w:r>
      <w:r w:rsidRPr="005D2CD9">
        <w:rPr>
          <w:rFonts w:eastAsia="Calibri"/>
          <w:sz w:val="22"/>
          <w:szCs w:val="22"/>
          <w:lang w:val="en-US" w:eastAsia="en-US"/>
        </w:rPr>
        <w:t>U</w:t>
      </w:r>
      <w:r w:rsidRPr="005D2CD9">
        <w:rPr>
          <w:rFonts w:eastAsia="Calibri"/>
          <w:sz w:val="22"/>
          <w:szCs w:val="22"/>
          <w:vertAlign w:val="subscript"/>
          <w:lang w:val="ky-KG" w:eastAsia="en-US"/>
        </w:rPr>
        <w:t>д</w:t>
      </w:r>
      <w:r w:rsidRPr="005D2CD9">
        <w:rPr>
          <w:rFonts w:eastAsia="Calibri"/>
          <w:sz w:val="22"/>
          <w:szCs w:val="22"/>
          <w:lang w:eastAsia="en-US"/>
        </w:rPr>
        <w:t xml:space="preserve">. Этот сигнал затем поступает в сумматор 11, в котором происходит его сравнивание с сигналом </w:t>
      </w:r>
      <w:r w:rsidRPr="005D2CD9">
        <w:rPr>
          <w:rFonts w:eastAsia="Calibri"/>
          <w:sz w:val="22"/>
          <w:szCs w:val="22"/>
          <w:lang w:val="en-US" w:eastAsia="en-US"/>
        </w:rPr>
        <w:t>U</w:t>
      </w:r>
      <w:r w:rsidRPr="005D2CD9">
        <w:rPr>
          <w:rFonts w:eastAsia="Calibri"/>
          <w:sz w:val="22"/>
          <w:szCs w:val="22"/>
          <w:vertAlign w:val="subscript"/>
          <w:lang w:eastAsia="en-US"/>
        </w:rPr>
        <w:t>у2</w:t>
      </w:r>
      <w:r w:rsidRPr="005D2CD9">
        <w:rPr>
          <w:rFonts w:eastAsia="Calibri"/>
          <w:sz w:val="22"/>
          <w:szCs w:val="22"/>
          <w:lang w:eastAsia="en-US"/>
        </w:rPr>
        <w:t xml:space="preserve"> от задающего программного устройства (ЗПУ) </w:t>
      </w:r>
      <w:r w:rsidRPr="005D2CD9">
        <w:rPr>
          <w:rFonts w:eastAsia="Calibri"/>
          <w:sz w:val="22"/>
          <w:szCs w:val="22"/>
          <w:lang w:val="ky-KG" w:eastAsia="en-US"/>
        </w:rPr>
        <w:t>18</w:t>
      </w:r>
      <w:r w:rsidRPr="005D2CD9">
        <w:rPr>
          <w:rFonts w:eastAsia="Calibri"/>
          <w:sz w:val="22"/>
          <w:szCs w:val="22"/>
          <w:lang w:eastAsia="en-US"/>
        </w:rPr>
        <w:t xml:space="preserve">. Сигнал рассогласование равен </w:t>
      </w:r>
      <w:r w:rsidRPr="005D2CD9">
        <w:rPr>
          <w:rFonts w:eastAsia="Calibri"/>
          <w:sz w:val="22"/>
          <w:szCs w:val="22"/>
          <w:lang w:val="en-US" w:eastAsia="en-US"/>
        </w:rPr>
        <w:t>U</w:t>
      </w:r>
      <w:r w:rsidRPr="005D2CD9">
        <w:rPr>
          <w:rFonts w:eastAsia="Calibri"/>
          <w:sz w:val="22"/>
          <w:szCs w:val="22"/>
          <w:vertAlign w:val="subscript"/>
          <w:lang w:eastAsia="en-US"/>
        </w:rPr>
        <w:t>2</w:t>
      </w:r>
      <w:r w:rsidRPr="005D2CD9">
        <w:rPr>
          <w:rFonts w:eastAsia="Calibri"/>
          <w:sz w:val="22"/>
          <w:szCs w:val="22"/>
          <w:lang w:eastAsia="en-US"/>
        </w:rPr>
        <w:t>=</w:t>
      </w:r>
      <w:r w:rsidRPr="005D2CD9">
        <w:rPr>
          <w:rFonts w:eastAsia="Calibri"/>
          <w:sz w:val="22"/>
          <w:szCs w:val="22"/>
          <w:lang w:val="en-US" w:eastAsia="en-US"/>
        </w:rPr>
        <w:t>U</w:t>
      </w:r>
      <w:r w:rsidRPr="005D2CD9">
        <w:rPr>
          <w:rFonts w:eastAsia="Calibri"/>
          <w:sz w:val="22"/>
          <w:szCs w:val="22"/>
          <w:vertAlign w:val="subscript"/>
          <w:lang w:val="ky-KG" w:eastAsia="en-US"/>
        </w:rPr>
        <w:t>д</w:t>
      </w:r>
      <w:r w:rsidRPr="005D2CD9">
        <w:rPr>
          <w:rFonts w:eastAsia="Calibri"/>
          <w:sz w:val="22"/>
          <w:szCs w:val="22"/>
          <w:lang w:eastAsia="en-US"/>
        </w:rPr>
        <w:t>-</w:t>
      </w:r>
      <w:r w:rsidRPr="005D2CD9">
        <w:rPr>
          <w:rFonts w:eastAsia="Calibri"/>
          <w:sz w:val="22"/>
          <w:szCs w:val="22"/>
          <w:lang w:val="en-US" w:eastAsia="en-US"/>
        </w:rPr>
        <w:t>U</w:t>
      </w:r>
      <w:r w:rsidRPr="005D2CD9">
        <w:rPr>
          <w:rFonts w:eastAsia="Calibri"/>
          <w:sz w:val="22"/>
          <w:szCs w:val="22"/>
          <w:vertAlign w:val="subscript"/>
          <w:lang w:eastAsia="en-US"/>
        </w:rPr>
        <w:t>у2</w:t>
      </w:r>
      <w:r w:rsidRPr="005D2CD9">
        <w:rPr>
          <w:rFonts w:eastAsia="Calibri"/>
          <w:sz w:val="22"/>
          <w:szCs w:val="22"/>
          <w:lang w:eastAsia="en-US"/>
        </w:rPr>
        <w:t>, поскольку слаб по мощности, усиливается усилителем (У</w:t>
      </w:r>
      <w:r w:rsidRPr="005D2CD9">
        <w:rPr>
          <w:rFonts w:eastAsia="Calibri"/>
          <w:sz w:val="22"/>
          <w:szCs w:val="22"/>
          <w:vertAlign w:val="subscript"/>
          <w:lang w:eastAsia="en-US"/>
        </w:rPr>
        <w:t>2</w:t>
      </w:r>
      <w:r w:rsidRPr="005D2CD9">
        <w:rPr>
          <w:rFonts w:eastAsia="Calibri"/>
          <w:sz w:val="22"/>
          <w:szCs w:val="22"/>
          <w:lang w:eastAsia="en-US"/>
        </w:rPr>
        <w:t xml:space="preserve">) </w:t>
      </w:r>
      <w:r w:rsidRPr="005D2CD9">
        <w:rPr>
          <w:rFonts w:eastAsia="Calibri"/>
          <w:sz w:val="22"/>
          <w:szCs w:val="22"/>
          <w:lang w:val="ky-KG" w:eastAsia="en-US"/>
        </w:rPr>
        <w:t>14</w:t>
      </w:r>
      <w:r w:rsidRPr="005D2CD9">
        <w:rPr>
          <w:rFonts w:eastAsia="Calibri"/>
          <w:sz w:val="22"/>
          <w:szCs w:val="22"/>
          <w:lang w:eastAsia="en-US"/>
        </w:rPr>
        <w:t>.</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 xml:space="preserve">Усиленный сигнал </w:t>
      </w:r>
      <w:r w:rsidRPr="005D2CD9">
        <w:rPr>
          <w:rFonts w:eastAsia="Calibri"/>
          <w:sz w:val="22"/>
          <w:szCs w:val="22"/>
          <w:lang w:val="en-US" w:eastAsia="en-US"/>
        </w:rPr>
        <w:t>U</w:t>
      </w:r>
      <w:r w:rsidRPr="005D2CD9">
        <w:rPr>
          <w:rFonts w:eastAsia="Calibri"/>
          <w:sz w:val="22"/>
          <w:szCs w:val="22"/>
          <w:vertAlign w:val="subscript"/>
          <w:lang w:eastAsia="en-US"/>
        </w:rPr>
        <w:t>У2</w:t>
      </w:r>
      <w:r w:rsidRPr="005D2CD9">
        <w:rPr>
          <w:rFonts w:eastAsia="Calibri"/>
          <w:sz w:val="22"/>
          <w:szCs w:val="22"/>
          <w:lang w:eastAsia="en-US"/>
        </w:rPr>
        <w:t xml:space="preserve">, поступая в электромагнит (ЭМ2) </w:t>
      </w:r>
      <w:r w:rsidRPr="005D2CD9">
        <w:rPr>
          <w:rFonts w:eastAsia="Calibri"/>
          <w:sz w:val="22"/>
          <w:szCs w:val="22"/>
          <w:lang w:val="ky-KG" w:eastAsia="en-US"/>
        </w:rPr>
        <w:t>15</w:t>
      </w:r>
      <w:r w:rsidRPr="005D2CD9">
        <w:rPr>
          <w:rFonts w:eastAsia="Calibri"/>
          <w:sz w:val="22"/>
          <w:szCs w:val="22"/>
          <w:lang w:eastAsia="en-US"/>
        </w:rPr>
        <w:t xml:space="preserve"> регулятора расхода 3 с электромагнитным управлением, перемещает его подвижный</w:t>
      </w:r>
      <w:r w:rsidRPr="005D2CD9">
        <w:rPr>
          <w:sz w:val="22"/>
          <w:szCs w:val="22"/>
        </w:rPr>
        <w:t xml:space="preserve"> </w:t>
      </w:r>
      <w:r w:rsidRPr="005D2CD9">
        <w:rPr>
          <w:rFonts w:eastAsia="Calibri"/>
          <w:color w:val="000000"/>
          <w:sz w:val="22"/>
          <w:szCs w:val="22"/>
          <w:lang w:eastAsia="en-US"/>
        </w:rPr>
        <w:t>золотник 22 двухпозиционного распределителя 9</w:t>
      </w:r>
      <w:r w:rsidRPr="005D2CD9">
        <w:rPr>
          <w:rFonts w:eastAsia="Calibri"/>
          <w:sz w:val="22"/>
          <w:szCs w:val="22"/>
          <w:lang w:eastAsia="en-US"/>
        </w:rPr>
        <w:t xml:space="preserve"> вправо. При этом увеличивается величина проходной щели h регулятора расхода 3 ровно на столько, чтобы компенсировать дополнительным расходом утечки рабочей жидкости</w:t>
      </w:r>
      <w:r w:rsidRPr="005D2CD9">
        <w:rPr>
          <w:sz w:val="22"/>
          <w:szCs w:val="22"/>
        </w:rPr>
        <w:t xml:space="preserve"> </w:t>
      </w:r>
      <w:r w:rsidRPr="005D2CD9">
        <w:rPr>
          <w:rFonts w:eastAsia="Calibri"/>
          <w:sz w:val="22"/>
          <w:szCs w:val="22"/>
          <w:lang w:eastAsia="en-US"/>
        </w:rPr>
        <w:t>в силовом цилиндре</w:t>
      </w:r>
      <w:r w:rsidRPr="005D2CD9">
        <w:rPr>
          <w:rFonts w:eastAsia="Calibri"/>
          <w:sz w:val="22"/>
          <w:szCs w:val="22"/>
          <w:lang w:val="ky-KG" w:eastAsia="en-US"/>
        </w:rPr>
        <w:t xml:space="preserve"> 7</w:t>
      </w:r>
      <w:r w:rsidRPr="005D2CD9">
        <w:rPr>
          <w:rFonts w:eastAsia="Calibri"/>
          <w:sz w:val="22"/>
          <w:szCs w:val="22"/>
          <w:lang w:eastAsia="en-US"/>
        </w:rPr>
        <w:t>, возникшие при возрастании нагрузки Р</w:t>
      </w:r>
      <w:r w:rsidRPr="005D2CD9">
        <w:rPr>
          <w:rFonts w:eastAsia="Calibri"/>
          <w:sz w:val="22"/>
          <w:szCs w:val="22"/>
          <w:vertAlign w:val="subscript"/>
          <w:lang w:eastAsia="en-US"/>
        </w:rPr>
        <w:t>1</w:t>
      </w:r>
      <w:r w:rsidRPr="005D2CD9">
        <w:rPr>
          <w:rFonts w:eastAsia="Calibri"/>
          <w:sz w:val="22"/>
          <w:szCs w:val="22"/>
          <w:lang w:eastAsia="en-US"/>
        </w:rPr>
        <w:t xml:space="preserve"> в рабочей полости.</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Таким образом, за счет наличия в системе обратной электрогидравлической связи перемещение поршня 21 силового цилиндра</w:t>
      </w:r>
      <w:r w:rsidRPr="005D2CD9">
        <w:rPr>
          <w:rFonts w:eastAsia="Calibri"/>
          <w:sz w:val="22"/>
          <w:szCs w:val="22"/>
          <w:lang w:val="ky-KG" w:eastAsia="en-US"/>
        </w:rPr>
        <w:t xml:space="preserve"> 7</w:t>
      </w:r>
      <w:r w:rsidRPr="005D2CD9">
        <w:rPr>
          <w:rFonts w:eastAsia="Calibri"/>
          <w:sz w:val="22"/>
          <w:szCs w:val="22"/>
          <w:lang w:eastAsia="en-US"/>
        </w:rPr>
        <w:t xml:space="preserve"> будет стабильным не зависимо от возрастающей нагрузки, эти</w:t>
      </w:r>
      <w:r w:rsidRPr="005D2CD9">
        <w:rPr>
          <w:rFonts w:eastAsia="Calibri"/>
          <w:sz w:val="22"/>
          <w:szCs w:val="22"/>
          <w:lang w:val="ky-KG" w:eastAsia="en-US"/>
        </w:rPr>
        <w:t>м</w:t>
      </w:r>
      <w:r w:rsidRPr="005D2CD9">
        <w:rPr>
          <w:rFonts w:eastAsia="Calibri"/>
          <w:sz w:val="22"/>
          <w:szCs w:val="22"/>
          <w:lang w:eastAsia="en-US"/>
        </w:rPr>
        <w:t xml:space="preserve"> сам</w:t>
      </w:r>
      <w:r w:rsidRPr="005D2CD9">
        <w:rPr>
          <w:rFonts w:eastAsia="Calibri"/>
          <w:sz w:val="22"/>
          <w:szCs w:val="22"/>
          <w:lang w:val="ky-KG" w:eastAsia="en-US"/>
        </w:rPr>
        <w:t>ы</w:t>
      </w:r>
      <w:r w:rsidRPr="005D2CD9">
        <w:rPr>
          <w:rFonts w:eastAsia="Calibri"/>
          <w:sz w:val="22"/>
          <w:szCs w:val="22"/>
          <w:lang w:eastAsia="en-US"/>
        </w:rPr>
        <w:t>м осуществляется деформирование заготовки с постоянной скоростью, что обеспечивает в конечном итоге качественное изготовление изделия.</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 xml:space="preserve">Под действием высоких деформационных нагрузок металл начинает пластически деформироваться, </w:t>
      </w:r>
      <w:r w:rsidR="0099247E" w:rsidRPr="005D2CD9">
        <w:rPr>
          <w:rFonts w:eastAsia="Calibri"/>
          <w:sz w:val="22"/>
          <w:szCs w:val="22"/>
          <w:lang w:eastAsia="en-US"/>
        </w:rPr>
        <w:t>следовательно,</w:t>
      </w:r>
      <w:r w:rsidRPr="005D2CD9">
        <w:rPr>
          <w:rFonts w:eastAsia="Calibri"/>
          <w:sz w:val="22"/>
          <w:szCs w:val="22"/>
          <w:lang w:eastAsia="en-US"/>
        </w:rPr>
        <w:t xml:space="preserve"> возникает необходимость увеличение давления Р</w:t>
      </w:r>
      <w:r w:rsidRPr="005D2CD9">
        <w:rPr>
          <w:rFonts w:eastAsia="Calibri"/>
          <w:sz w:val="22"/>
          <w:szCs w:val="22"/>
          <w:vertAlign w:val="subscript"/>
          <w:lang w:eastAsia="en-US"/>
        </w:rPr>
        <w:t>1</w:t>
      </w:r>
      <w:r w:rsidRPr="005D2CD9">
        <w:rPr>
          <w:rFonts w:eastAsia="Calibri"/>
          <w:sz w:val="22"/>
          <w:szCs w:val="22"/>
          <w:lang w:eastAsia="en-US"/>
        </w:rPr>
        <w:t xml:space="preserve"> в рабочей полости силового цилиндра</w:t>
      </w:r>
      <w:r w:rsidRPr="005D2CD9">
        <w:rPr>
          <w:rFonts w:eastAsia="Calibri"/>
          <w:sz w:val="22"/>
          <w:szCs w:val="22"/>
          <w:lang w:val="ky-KG" w:eastAsia="en-US"/>
        </w:rPr>
        <w:t xml:space="preserve"> 7</w:t>
      </w:r>
      <w:r w:rsidRPr="005D2CD9">
        <w:rPr>
          <w:rFonts w:eastAsia="Calibri"/>
          <w:sz w:val="22"/>
          <w:szCs w:val="22"/>
          <w:lang w:eastAsia="en-US"/>
        </w:rPr>
        <w:t xml:space="preserve"> гидропресса, что достигается в разработанной системе следующим образом: в работу вступает второй контур управления системы, состоящий из датчика (Д) </w:t>
      </w:r>
      <w:r w:rsidRPr="005D2CD9">
        <w:rPr>
          <w:rFonts w:eastAsia="Calibri"/>
          <w:sz w:val="22"/>
          <w:szCs w:val="22"/>
          <w:lang w:val="ky-KG" w:eastAsia="en-US"/>
        </w:rPr>
        <w:t>12</w:t>
      </w:r>
      <w:r w:rsidRPr="005D2CD9">
        <w:rPr>
          <w:rFonts w:eastAsia="Calibri"/>
          <w:sz w:val="22"/>
          <w:szCs w:val="22"/>
          <w:lang w:eastAsia="en-US"/>
        </w:rPr>
        <w:t>, усилителя (У</w:t>
      </w:r>
      <w:r w:rsidRPr="005D2CD9">
        <w:rPr>
          <w:rFonts w:eastAsia="Calibri"/>
          <w:sz w:val="22"/>
          <w:szCs w:val="22"/>
          <w:vertAlign w:val="subscript"/>
          <w:lang w:eastAsia="en-US"/>
        </w:rPr>
        <w:t>1</w:t>
      </w:r>
      <w:r w:rsidRPr="005D2CD9">
        <w:rPr>
          <w:rFonts w:eastAsia="Calibri"/>
          <w:sz w:val="22"/>
          <w:szCs w:val="22"/>
          <w:lang w:eastAsia="en-US"/>
        </w:rPr>
        <w:t xml:space="preserve">) </w:t>
      </w:r>
      <w:r w:rsidRPr="005D2CD9">
        <w:rPr>
          <w:rFonts w:eastAsia="Calibri"/>
          <w:sz w:val="22"/>
          <w:szCs w:val="22"/>
          <w:lang w:val="ky-KG" w:eastAsia="en-US"/>
        </w:rPr>
        <w:t>13</w:t>
      </w:r>
      <w:r w:rsidRPr="005D2CD9">
        <w:rPr>
          <w:rFonts w:eastAsia="Calibri"/>
          <w:sz w:val="22"/>
          <w:szCs w:val="22"/>
          <w:lang w:eastAsia="en-US"/>
        </w:rPr>
        <w:t xml:space="preserve"> и двухпозиционного распределителя 9 и гидроусилителя 4.</w:t>
      </w:r>
    </w:p>
    <w:p w:rsidR="00CB0600" w:rsidRDefault="00CB0600" w:rsidP="0099247E">
      <w:pPr>
        <w:ind w:firstLine="426"/>
        <w:jc w:val="both"/>
        <w:rPr>
          <w:rFonts w:eastAsia="Calibri"/>
          <w:sz w:val="22"/>
          <w:szCs w:val="22"/>
          <w:lang w:eastAsia="en-US"/>
        </w:rPr>
      </w:pPr>
      <w:r w:rsidRPr="005D2CD9">
        <w:rPr>
          <w:rFonts w:eastAsia="Calibri"/>
          <w:sz w:val="22"/>
          <w:szCs w:val="22"/>
          <w:lang w:eastAsia="en-US"/>
        </w:rPr>
        <w:t>В связи с возрастанием нагрузки при дальнейшем деформировании изделия сигнал от датчика давления</w:t>
      </w:r>
      <w:r w:rsidRPr="005D2CD9">
        <w:rPr>
          <w:rFonts w:eastAsia="Calibri"/>
          <w:sz w:val="22"/>
          <w:szCs w:val="22"/>
          <w:lang w:val="ky-KG" w:eastAsia="en-US"/>
        </w:rPr>
        <w:t xml:space="preserve"> 12</w:t>
      </w:r>
      <w:r w:rsidRPr="005D2CD9">
        <w:rPr>
          <w:rFonts w:eastAsia="Calibri"/>
          <w:sz w:val="22"/>
          <w:szCs w:val="22"/>
          <w:lang w:eastAsia="en-US"/>
        </w:rPr>
        <w:t xml:space="preserve"> усиливается усилителем </w:t>
      </w:r>
      <w:r w:rsidRPr="005D2CD9">
        <w:rPr>
          <w:rFonts w:eastAsia="Calibri"/>
          <w:sz w:val="22"/>
          <w:szCs w:val="22"/>
          <w:lang w:val="ky-KG" w:eastAsia="en-US"/>
        </w:rPr>
        <w:t>13</w:t>
      </w:r>
      <w:r w:rsidRPr="00356FAB">
        <w:rPr>
          <w:rFonts w:eastAsia="Calibri"/>
          <w:sz w:val="22"/>
          <w:szCs w:val="22"/>
          <w:lang w:eastAsia="en-US"/>
        </w:rPr>
        <w:t xml:space="preserve"> </w:t>
      </w:r>
      <w:r w:rsidRPr="005D2CD9">
        <w:rPr>
          <w:rFonts w:eastAsia="Calibri"/>
          <w:sz w:val="22"/>
          <w:szCs w:val="22"/>
          <w:lang w:eastAsia="en-US"/>
        </w:rPr>
        <w:t xml:space="preserve">до значения </w:t>
      </w:r>
      <w:r w:rsidRPr="005D2CD9">
        <w:rPr>
          <w:rFonts w:eastAsia="Calibri"/>
          <w:sz w:val="22"/>
          <w:szCs w:val="22"/>
          <w:lang w:val="en-US" w:eastAsia="en-US"/>
        </w:rPr>
        <w:t>U</w:t>
      </w:r>
      <w:r w:rsidRPr="005D2CD9">
        <w:rPr>
          <w:rFonts w:eastAsia="Calibri"/>
          <w:sz w:val="22"/>
          <w:szCs w:val="22"/>
          <w:vertAlign w:val="subscript"/>
          <w:lang w:eastAsia="en-US"/>
        </w:rPr>
        <w:t>У1</w:t>
      </w:r>
      <w:r w:rsidRPr="005D2CD9">
        <w:rPr>
          <w:rFonts w:eastAsia="Calibri"/>
          <w:sz w:val="22"/>
          <w:szCs w:val="22"/>
          <w:lang w:eastAsia="en-US"/>
        </w:rPr>
        <w:t xml:space="preserve">, при котором срабатывает электромагнит </w:t>
      </w:r>
      <w:r w:rsidRPr="005D2CD9">
        <w:rPr>
          <w:rFonts w:eastAsia="Calibri"/>
          <w:sz w:val="22"/>
          <w:szCs w:val="22"/>
          <w:lang w:val="ky-KG" w:eastAsia="en-US"/>
        </w:rPr>
        <w:t>20</w:t>
      </w:r>
      <w:r w:rsidRPr="005D2CD9">
        <w:rPr>
          <w:rFonts w:eastAsia="Calibri"/>
          <w:sz w:val="22"/>
          <w:szCs w:val="22"/>
          <w:lang w:eastAsia="en-US"/>
        </w:rPr>
        <w:t xml:space="preserve"> и при этом перемещается золотник двухпозиционного распределителя 9 влево, что приводит к закрытию соответствующего канала обратной связи </w:t>
      </w:r>
      <w:r w:rsidRPr="005D2CD9">
        <w:rPr>
          <w:rFonts w:eastAsia="Calibri"/>
          <w:sz w:val="22"/>
          <w:szCs w:val="22"/>
          <w:lang w:val="ky-KG" w:eastAsia="en-US"/>
        </w:rPr>
        <w:t>16</w:t>
      </w:r>
      <w:r w:rsidRPr="005D2CD9">
        <w:rPr>
          <w:rFonts w:eastAsia="Calibri"/>
          <w:sz w:val="22"/>
          <w:szCs w:val="22"/>
          <w:lang w:eastAsia="en-US"/>
        </w:rPr>
        <w:t xml:space="preserve"> и открытию канала обратной связи </w:t>
      </w:r>
      <w:r w:rsidRPr="005D2CD9">
        <w:rPr>
          <w:rFonts w:eastAsia="Calibri"/>
          <w:sz w:val="22"/>
          <w:szCs w:val="22"/>
          <w:lang w:val="ky-KG" w:eastAsia="en-US"/>
        </w:rPr>
        <w:t>17</w:t>
      </w:r>
      <w:r w:rsidRPr="005D2CD9">
        <w:rPr>
          <w:rFonts w:eastAsia="Calibri"/>
          <w:sz w:val="22"/>
          <w:szCs w:val="22"/>
          <w:lang w:eastAsia="en-US"/>
        </w:rPr>
        <w:t xml:space="preserve"> и рабочая жидкость поступает через гидроусилитель 4, что приводит к увеличению давления </w:t>
      </w:r>
      <w:r w:rsidRPr="005D2CD9">
        <w:rPr>
          <w:rFonts w:eastAsia="Calibri"/>
          <w:sz w:val="22"/>
          <w:szCs w:val="22"/>
          <w:lang w:val="en-US" w:eastAsia="en-US"/>
        </w:rPr>
        <w:t>P</w:t>
      </w:r>
      <w:r w:rsidRPr="005D2CD9">
        <w:rPr>
          <w:rFonts w:eastAsia="Calibri"/>
          <w:sz w:val="22"/>
          <w:szCs w:val="22"/>
          <w:vertAlign w:val="subscript"/>
          <w:lang w:eastAsia="en-US"/>
        </w:rPr>
        <w:t>1</w:t>
      </w:r>
      <w:r w:rsidRPr="005D2CD9">
        <w:rPr>
          <w:rFonts w:eastAsia="Calibri"/>
          <w:sz w:val="22"/>
          <w:szCs w:val="22"/>
          <w:lang w:eastAsia="en-US"/>
        </w:rPr>
        <w:t xml:space="preserve"> в рабочей полости силового цилиндра 7 в соотношении:</w:t>
      </w:r>
    </w:p>
    <w:p w:rsidR="00356FAB" w:rsidRPr="005D2CD9" w:rsidRDefault="00356FAB" w:rsidP="005D2CD9">
      <w:pPr>
        <w:ind w:firstLine="567"/>
        <w:jc w:val="both"/>
        <w:rPr>
          <w:rFonts w:eastAsia="Calibri"/>
          <w:sz w:val="22"/>
          <w:szCs w:val="22"/>
          <w:lang w:eastAsia="en-US"/>
        </w:rPr>
      </w:pPr>
    </w:p>
    <w:p w:rsidR="00CB0600" w:rsidRPr="00356FAB" w:rsidRDefault="004E3472" w:rsidP="005D2CD9">
      <w:pPr>
        <w:jc w:val="center"/>
        <w:rPr>
          <w:sz w:val="22"/>
          <w:szCs w:val="22"/>
          <w:lang w:eastAsia="en-US"/>
        </w:rPr>
      </w:pPr>
      <m:oMathPara>
        <m:oMath>
          <m:sSub>
            <m:sSubPr>
              <m:ctrlPr>
                <w:rPr>
                  <w:rFonts w:ascii="Cambria Math" w:eastAsia="Calibri" w:hAnsi="Cambria Math"/>
                  <w:i/>
                  <w:sz w:val="22"/>
                  <w:szCs w:val="22"/>
                  <w:lang w:eastAsia="en-US"/>
                </w:rPr>
              </m:ctrlPr>
            </m:sSubPr>
            <m:e>
              <m:r>
                <w:rPr>
                  <w:rFonts w:ascii="Cambria Math" w:eastAsia="Calibri" w:hAnsi="Cambria Math"/>
                  <w:sz w:val="22"/>
                  <w:szCs w:val="22"/>
                  <w:lang w:eastAsia="en-US"/>
                </w:rPr>
                <m:t>P</m:t>
              </m:r>
            </m:e>
            <m:sub>
              <m:r>
                <w:rPr>
                  <w:rFonts w:ascii="Cambria Math" w:eastAsia="Calibri" w:hAnsi="Cambria Math"/>
                  <w:sz w:val="22"/>
                  <w:szCs w:val="22"/>
                  <w:lang w:eastAsia="en-US"/>
                </w:rPr>
                <m:t>1</m:t>
              </m:r>
            </m:sub>
          </m:sSub>
          <m:r>
            <w:rPr>
              <w:rFonts w:ascii="Cambria Math" w:eastAsia="Calibri" w:hAnsi="Cambria Math"/>
              <w:sz w:val="22"/>
              <w:szCs w:val="22"/>
              <w:lang w:eastAsia="en-US"/>
            </w:rPr>
            <m:t>=</m:t>
          </m:r>
          <m:sSup>
            <m:sSupPr>
              <m:ctrlPr>
                <w:rPr>
                  <w:rFonts w:ascii="Cambria Math" w:eastAsia="Calibri" w:hAnsi="Cambria Math"/>
                  <w:i/>
                  <w:sz w:val="22"/>
                  <w:szCs w:val="22"/>
                  <w:lang w:eastAsia="en-US"/>
                </w:rPr>
              </m:ctrlPr>
            </m:sSupPr>
            <m:e>
              <m:d>
                <m:dPr>
                  <m:ctrlPr>
                    <w:rPr>
                      <w:rFonts w:ascii="Cambria Math" w:eastAsia="Calibri" w:hAnsi="Cambria Math"/>
                      <w:i/>
                      <w:sz w:val="22"/>
                      <w:szCs w:val="22"/>
                      <w:lang w:eastAsia="en-US"/>
                    </w:rPr>
                  </m:ctrlPr>
                </m:dPr>
                <m:e>
                  <m:f>
                    <m:fPr>
                      <m:ctrlPr>
                        <w:rPr>
                          <w:rFonts w:ascii="Cambria Math" w:eastAsia="Calibri" w:hAnsi="Cambria Math"/>
                          <w:i/>
                          <w:sz w:val="22"/>
                          <w:szCs w:val="22"/>
                          <w:lang w:eastAsia="en-US"/>
                        </w:rPr>
                      </m:ctrlPr>
                    </m:fPr>
                    <m:num>
                      <m:r>
                        <w:rPr>
                          <w:rFonts w:ascii="Cambria Math" w:eastAsia="Calibri" w:hAnsi="Cambria Math"/>
                          <w:sz w:val="22"/>
                          <w:szCs w:val="22"/>
                          <w:lang w:eastAsia="en-US"/>
                        </w:rPr>
                        <m:t>D</m:t>
                      </m:r>
                    </m:num>
                    <m:den>
                      <m:r>
                        <w:rPr>
                          <w:rFonts w:ascii="Cambria Math" w:eastAsia="Calibri" w:hAnsi="Cambria Math"/>
                          <w:sz w:val="22"/>
                          <w:szCs w:val="22"/>
                          <w:lang w:eastAsia="en-US"/>
                        </w:rPr>
                        <m:t>d</m:t>
                      </m:r>
                    </m:den>
                  </m:f>
                </m:e>
              </m:d>
            </m:e>
            <m:sup>
              <m:r>
                <w:rPr>
                  <w:rFonts w:ascii="Cambria Math" w:eastAsia="Calibri" w:hAnsi="Cambria Math"/>
                  <w:sz w:val="22"/>
                  <w:szCs w:val="22"/>
                  <w:lang w:eastAsia="en-US"/>
                </w:rPr>
                <m:t>2</m:t>
              </m:r>
            </m:sup>
          </m:sSup>
          <m:r>
            <w:rPr>
              <w:rFonts w:ascii="Cambria Math" w:eastAsia="Calibri" w:hAnsi="Cambria Math"/>
              <w:sz w:val="22"/>
              <w:szCs w:val="22"/>
              <w:lang w:eastAsia="en-US"/>
            </w:rPr>
            <m:t>p,</m:t>
          </m:r>
        </m:oMath>
      </m:oMathPara>
    </w:p>
    <w:p w:rsidR="00356FAB" w:rsidRDefault="00356FAB" w:rsidP="005D2CD9">
      <w:pPr>
        <w:jc w:val="both"/>
        <w:rPr>
          <w:sz w:val="22"/>
          <w:szCs w:val="22"/>
          <w:lang w:eastAsia="en-US"/>
        </w:rPr>
      </w:pPr>
    </w:p>
    <w:p w:rsidR="00CB0600" w:rsidRPr="005D2CD9" w:rsidRDefault="00CB0600" w:rsidP="005D2CD9">
      <w:pPr>
        <w:jc w:val="both"/>
        <w:rPr>
          <w:rFonts w:eastAsia="Calibri"/>
          <w:sz w:val="22"/>
          <w:szCs w:val="22"/>
          <w:lang w:eastAsia="en-US"/>
        </w:rPr>
      </w:pPr>
      <w:r w:rsidRPr="005D2CD9">
        <w:rPr>
          <w:sz w:val="22"/>
          <w:szCs w:val="22"/>
          <w:lang w:eastAsia="en-US"/>
        </w:rPr>
        <w:lastRenderedPageBreak/>
        <w:t xml:space="preserve">где: </w:t>
      </w:r>
      <w:r w:rsidRPr="005D2CD9">
        <w:rPr>
          <w:sz w:val="22"/>
          <w:szCs w:val="22"/>
          <w:lang w:val="en-US" w:eastAsia="en-US"/>
        </w:rPr>
        <w:t>D</w:t>
      </w:r>
      <w:r w:rsidRPr="005D2CD9">
        <w:rPr>
          <w:sz w:val="22"/>
          <w:szCs w:val="22"/>
          <w:lang w:eastAsia="en-US"/>
        </w:rPr>
        <w:t xml:space="preserve"> </w:t>
      </w:r>
      <w:r w:rsidR="00356FAB">
        <w:rPr>
          <w:sz w:val="22"/>
          <w:szCs w:val="22"/>
          <w:lang w:eastAsia="en-US"/>
        </w:rPr>
        <w:t>-</w:t>
      </w:r>
      <w:r w:rsidRPr="005D2CD9">
        <w:rPr>
          <w:sz w:val="22"/>
          <w:szCs w:val="22"/>
          <w:lang w:eastAsia="en-US"/>
        </w:rPr>
        <w:t xml:space="preserve"> диаметр поршня гидроусилителя;</w:t>
      </w:r>
      <w:r w:rsidR="0099247E">
        <w:rPr>
          <w:sz w:val="22"/>
          <w:szCs w:val="22"/>
          <w:lang w:eastAsia="en-US"/>
        </w:rPr>
        <w:t xml:space="preserve">  </w:t>
      </w:r>
      <w:r w:rsidRPr="005D2CD9">
        <w:rPr>
          <w:sz w:val="22"/>
          <w:szCs w:val="22"/>
          <w:lang w:val="en-US" w:eastAsia="en-US"/>
        </w:rPr>
        <w:t>d</w:t>
      </w:r>
      <w:r w:rsidRPr="005D2CD9">
        <w:rPr>
          <w:sz w:val="22"/>
          <w:szCs w:val="22"/>
          <w:lang w:eastAsia="en-US"/>
        </w:rPr>
        <w:t xml:space="preserve"> </w:t>
      </w:r>
      <w:r w:rsidR="00356FAB">
        <w:rPr>
          <w:sz w:val="22"/>
          <w:szCs w:val="22"/>
          <w:lang w:eastAsia="en-US"/>
        </w:rPr>
        <w:t>-</w:t>
      </w:r>
      <w:r w:rsidRPr="005D2CD9">
        <w:rPr>
          <w:sz w:val="22"/>
          <w:szCs w:val="22"/>
          <w:lang w:eastAsia="en-US"/>
        </w:rPr>
        <w:t xml:space="preserve"> диаметр штока поршня гидроусилителя;</w:t>
      </w:r>
      <w:r w:rsidR="0099247E">
        <w:rPr>
          <w:sz w:val="22"/>
          <w:szCs w:val="22"/>
          <w:lang w:eastAsia="en-US"/>
        </w:rPr>
        <w:t xml:space="preserve"> </w:t>
      </w:r>
      <w:r w:rsidRPr="005D2CD9">
        <w:rPr>
          <w:sz w:val="22"/>
          <w:szCs w:val="22"/>
          <w:lang w:val="en-US" w:eastAsia="en-US"/>
        </w:rPr>
        <w:t>p</w:t>
      </w:r>
      <w:r w:rsidRPr="005D2CD9">
        <w:rPr>
          <w:sz w:val="22"/>
          <w:szCs w:val="22"/>
          <w:lang w:eastAsia="en-US"/>
        </w:rPr>
        <w:t xml:space="preserve"> </w:t>
      </w:r>
      <w:r w:rsidR="00356FAB">
        <w:rPr>
          <w:sz w:val="22"/>
          <w:szCs w:val="22"/>
          <w:lang w:eastAsia="en-US"/>
        </w:rPr>
        <w:t>-</w:t>
      </w:r>
      <w:r w:rsidRPr="005D2CD9">
        <w:rPr>
          <w:sz w:val="22"/>
          <w:szCs w:val="22"/>
          <w:lang w:eastAsia="en-US"/>
        </w:rPr>
        <w:t xml:space="preserve"> давление в гидроусилителе.</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Таким образом, благодаря наличию</w:t>
      </w:r>
      <w:r w:rsidR="0099247E">
        <w:rPr>
          <w:rFonts w:eastAsia="Calibri"/>
          <w:sz w:val="22"/>
          <w:szCs w:val="22"/>
          <w:lang w:eastAsia="en-US"/>
        </w:rPr>
        <w:t xml:space="preserve"> </w:t>
      </w:r>
      <w:r w:rsidRPr="005D2CD9">
        <w:rPr>
          <w:rFonts w:eastAsia="Calibri"/>
          <w:sz w:val="22"/>
          <w:szCs w:val="22"/>
          <w:lang w:eastAsia="en-US"/>
        </w:rPr>
        <w:t>в системе обратной электрогидравлической связи и гидроусилителя, обеспечиваются необходимые условия повышения давления по мере возрастания усилий и постоянства скорости деформирования.</w:t>
      </w:r>
    </w:p>
    <w:p w:rsidR="00CB0600" w:rsidRPr="005D2CD9" w:rsidRDefault="00CB0600" w:rsidP="0099247E">
      <w:pPr>
        <w:ind w:firstLine="426"/>
        <w:jc w:val="both"/>
        <w:rPr>
          <w:rFonts w:eastAsia="Calibri"/>
          <w:sz w:val="22"/>
          <w:szCs w:val="22"/>
          <w:lang w:eastAsia="en-US"/>
        </w:rPr>
      </w:pPr>
      <w:r w:rsidRPr="005D2CD9">
        <w:rPr>
          <w:rFonts w:eastAsia="Calibri"/>
          <w:sz w:val="22"/>
          <w:szCs w:val="22"/>
          <w:lang w:eastAsia="en-US"/>
        </w:rPr>
        <w:t xml:space="preserve">Достоинства разработанной системы: система является простой для схемной реализации и в основном содержит стандартные элементы из гидроаппаратур; универсальность системы в том что, с помощью задающего </w:t>
      </w:r>
      <w:r w:rsidRPr="005D2CD9">
        <w:rPr>
          <w:rFonts w:eastAsia="Calibri"/>
          <w:sz w:val="22"/>
          <w:szCs w:val="22"/>
          <w:lang w:eastAsia="en-US"/>
        </w:rPr>
        <w:t>программного устройства гидропресс можно настроить на обработку заготовок с различными размерами и материалами; равномерная скорость деформации заготовки при применении данной системы обеспечивает качественное изготовление изделий с высокими физико-механическими свойствами; разработанная автоматическая система может быть эффективно применена и в других отраслях промышленности: в строительно-дорожных, подъемно-транспортных машинах, а также в тормозных системах автомобилей.</w:t>
      </w:r>
    </w:p>
    <w:p w:rsidR="00702D87" w:rsidRPr="005D2CD9" w:rsidRDefault="00702D87" w:rsidP="005D2CD9">
      <w:pPr>
        <w:pStyle w:val="24"/>
        <w:shd w:val="clear" w:color="auto" w:fill="auto"/>
        <w:spacing w:before="0" w:line="240" w:lineRule="auto"/>
        <w:rPr>
          <w:sz w:val="22"/>
          <w:szCs w:val="22"/>
        </w:rPr>
      </w:pPr>
    </w:p>
    <w:p w:rsidR="004F7996" w:rsidRDefault="004F7996" w:rsidP="004F7996">
      <w:pPr>
        <w:pStyle w:val="24"/>
        <w:shd w:val="clear" w:color="auto" w:fill="auto"/>
        <w:spacing w:before="0" w:line="240" w:lineRule="auto"/>
        <w:rPr>
          <w:sz w:val="22"/>
          <w:szCs w:val="22"/>
        </w:rPr>
        <w:sectPr w:rsidR="004F7996" w:rsidSect="0099247E">
          <w:type w:val="continuous"/>
          <w:pgSz w:w="11907" w:h="16840" w:code="9"/>
          <w:pgMar w:top="1134" w:right="992" w:bottom="1134" w:left="1418" w:header="567" w:footer="720" w:gutter="0"/>
          <w:cols w:num="2" w:space="720"/>
          <w:docGrid w:linePitch="272"/>
        </w:sectPr>
      </w:pPr>
    </w:p>
    <w:p w:rsidR="004F7996" w:rsidRDefault="004F7996" w:rsidP="004F7996">
      <w:pPr>
        <w:pStyle w:val="24"/>
        <w:shd w:val="clear" w:color="auto" w:fill="auto"/>
        <w:spacing w:before="0" w:line="240" w:lineRule="auto"/>
        <w:rPr>
          <w:sz w:val="22"/>
          <w:szCs w:val="22"/>
        </w:rPr>
      </w:pPr>
    </w:p>
    <w:p w:rsidR="00180B23" w:rsidRDefault="00180B23" w:rsidP="00A053A1">
      <w:pPr>
        <w:pStyle w:val="24"/>
        <w:shd w:val="clear" w:color="auto" w:fill="auto"/>
        <w:spacing w:before="0" w:line="240" w:lineRule="auto"/>
        <w:jc w:val="right"/>
        <w:rPr>
          <w:sz w:val="22"/>
          <w:szCs w:val="22"/>
        </w:rPr>
      </w:pPr>
    </w:p>
    <w:p w:rsidR="00180B23" w:rsidRDefault="00180B23" w:rsidP="00A053A1">
      <w:pPr>
        <w:pStyle w:val="24"/>
        <w:shd w:val="clear" w:color="auto" w:fill="auto"/>
        <w:spacing w:before="0" w:line="240" w:lineRule="auto"/>
        <w:jc w:val="right"/>
        <w:rPr>
          <w:sz w:val="22"/>
          <w:szCs w:val="22"/>
        </w:rPr>
      </w:pPr>
    </w:p>
    <w:p w:rsidR="00180B23" w:rsidRDefault="00180B23" w:rsidP="00A053A1">
      <w:pPr>
        <w:pStyle w:val="24"/>
        <w:shd w:val="clear" w:color="auto" w:fill="auto"/>
        <w:spacing w:before="0" w:line="240" w:lineRule="auto"/>
        <w:jc w:val="right"/>
        <w:rPr>
          <w:sz w:val="22"/>
          <w:szCs w:val="22"/>
        </w:rPr>
      </w:pPr>
    </w:p>
    <w:p w:rsidR="00180B23" w:rsidRDefault="00180B23" w:rsidP="00A053A1">
      <w:pPr>
        <w:pStyle w:val="24"/>
        <w:shd w:val="clear" w:color="auto" w:fill="auto"/>
        <w:spacing w:before="0" w:line="240" w:lineRule="auto"/>
        <w:jc w:val="right"/>
        <w:rPr>
          <w:sz w:val="22"/>
          <w:szCs w:val="22"/>
        </w:rPr>
      </w:pPr>
    </w:p>
    <w:p w:rsidR="00180B23" w:rsidRDefault="00180B23" w:rsidP="00A053A1">
      <w:pPr>
        <w:pStyle w:val="24"/>
        <w:shd w:val="clear" w:color="auto" w:fill="auto"/>
        <w:spacing w:before="0" w:line="240" w:lineRule="auto"/>
        <w:jc w:val="right"/>
        <w:rPr>
          <w:sz w:val="22"/>
          <w:szCs w:val="22"/>
        </w:rPr>
      </w:pPr>
    </w:p>
    <w:p w:rsidR="00E03D19" w:rsidRPr="0099247E" w:rsidRDefault="00E03D19">
      <w:pPr>
        <w:jc w:val="center"/>
        <w:rPr>
          <w:sz w:val="22"/>
          <w:szCs w:val="28"/>
        </w:rPr>
      </w:pPr>
    </w:p>
    <w:p w:rsidR="00E03D19" w:rsidRPr="0099247E" w:rsidRDefault="00E03D19">
      <w:pPr>
        <w:jc w:val="center"/>
        <w:rPr>
          <w:sz w:val="22"/>
          <w:szCs w:val="28"/>
        </w:rPr>
      </w:pPr>
    </w:p>
    <w:p w:rsidR="00E03D19" w:rsidRPr="0099247E" w:rsidRDefault="00E03D19">
      <w:pPr>
        <w:jc w:val="center"/>
        <w:rPr>
          <w:sz w:val="22"/>
          <w:szCs w:val="28"/>
        </w:rPr>
      </w:pPr>
    </w:p>
    <w:p w:rsidR="00E03D19" w:rsidRPr="00CE1F20" w:rsidRDefault="00E03D19">
      <w:pPr>
        <w:jc w:val="center"/>
        <w:rPr>
          <w:noProof/>
          <w:sz w:val="22"/>
        </w:rPr>
      </w:pPr>
    </w:p>
    <w:p w:rsidR="00E03D19" w:rsidRPr="00CE1F20" w:rsidRDefault="00E03D19">
      <w:pPr>
        <w:jc w:val="center"/>
        <w:rPr>
          <w:noProof/>
          <w:sz w:val="22"/>
        </w:rPr>
        <w:sectPr w:rsidR="00E03D19" w:rsidRPr="00CE1F20">
          <w:type w:val="continuous"/>
          <w:pgSz w:w="11907" w:h="16840" w:code="9"/>
          <w:pgMar w:top="1418" w:right="992" w:bottom="1418" w:left="1418" w:header="720" w:footer="720" w:gutter="0"/>
          <w:cols w:space="720"/>
        </w:sectPr>
      </w:pPr>
    </w:p>
    <w:p w:rsidR="00E03D19" w:rsidRPr="00CE1F20" w:rsidRDefault="00E03D19">
      <w:pPr>
        <w:pStyle w:val="a7"/>
        <w:jc w:val="center"/>
        <w:rPr>
          <w:rFonts w:ascii="Times New Roman" w:eastAsia="MS Mincho" w:hAnsi="Times New Roman"/>
          <w:b/>
          <w:bCs/>
          <w:sz w:val="22"/>
          <w:lang w:val="ky-KG"/>
        </w:rPr>
      </w:pPr>
      <w:r w:rsidRPr="00CE1F20">
        <w:rPr>
          <w:rFonts w:ascii="Times New Roman" w:eastAsia="MS Mincho" w:hAnsi="Times New Roman"/>
          <w:b/>
          <w:bCs/>
          <w:sz w:val="22"/>
        </w:rPr>
        <w:t>Формула</w:t>
      </w:r>
      <w:r w:rsidR="0099247E">
        <w:rPr>
          <w:rFonts w:ascii="Times New Roman" w:eastAsia="MS Mincho" w:hAnsi="Times New Roman"/>
          <w:b/>
          <w:bCs/>
          <w:sz w:val="22"/>
        </w:rPr>
        <w:t xml:space="preserve"> </w:t>
      </w:r>
      <w:r w:rsidR="00824073" w:rsidRPr="00CE1F20">
        <w:rPr>
          <w:rFonts w:ascii="Times New Roman" w:eastAsia="MS Mincho" w:hAnsi="Times New Roman"/>
          <w:b/>
          <w:bCs/>
          <w:sz w:val="22"/>
        </w:rPr>
        <w:t>изобретения</w:t>
      </w:r>
    </w:p>
    <w:p w:rsidR="006C5125" w:rsidRPr="00CE1F20" w:rsidRDefault="00C22C70" w:rsidP="00E03079">
      <w:pPr>
        <w:ind w:firstLine="567"/>
        <w:jc w:val="both"/>
        <w:rPr>
          <w:sz w:val="22"/>
        </w:rPr>
      </w:pPr>
      <w:r w:rsidRPr="00104E66">
        <w:rPr>
          <w:sz w:val="22"/>
          <w:szCs w:val="22"/>
        </w:rPr>
        <w:t xml:space="preserve">Гидропресс с обратной электрогидравлической связью для автоматического управления режимами работ, содержащий датчик давления, усилители, сумматор, регулятор расхода, двухпозиционный распределитель и обратные клапаны, </w:t>
      </w:r>
      <w:r w:rsidR="00E91204" w:rsidRPr="00104E66">
        <w:rPr>
          <w:sz w:val="22"/>
          <w:szCs w:val="22"/>
        </w:rPr>
        <w:t>гидроусилитель силовой цилиндр,</w:t>
      </w:r>
      <w:r>
        <w:rPr>
          <w:sz w:val="22"/>
          <w:szCs w:val="22"/>
        </w:rPr>
        <w:t xml:space="preserve"> </w:t>
      </w:r>
      <w:r w:rsidRPr="0099247E">
        <w:rPr>
          <w:spacing w:val="60"/>
          <w:sz w:val="22"/>
          <w:szCs w:val="22"/>
        </w:rPr>
        <w:t>отличающийся</w:t>
      </w:r>
      <w:r w:rsidRPr="00104E66">
        <w:rPr>
          <w:sz w:val="22"/>
          <w:szCs w:val="22"/>
        </w:rPr>
        <w:t xml:space="preserve"> тем, что гидропресс содержит два контура управления режимами работ, где первый контур управления системы за счет наличия обратной электрогидравлической связи обеспечивает ста</w:t>
      </w:r>
      <w:r w:rsidRPr="00104E66">
        <w:rPr>
          <w:sz w:val="22"/>
          <w:szCs w:val="22"/>
        </w:rPr>
        <w:t>бильное перемещение поршня силового цилиндра, при возрастании нагрузки до определенного заданного уровня в работу вступает второй контур управления системы, при этом сигнал от датчика давления усиливается усилителем до значения, при котором срабатывает электромагнит двухпозиционного распределителя, и жидкость поступает в силовой цилиндр через гидроусилитель, что приводит к возрастанию давления в рабочей полости силового цилиндра.</w:t>
      </w:r>
    </w:p>
    <w:p w:rsidR="00E03D19" w:rsidRPr="00CE1F20" w:rsidRDefault="00E03D19">
      <w:pPr>
        <w:jc w:val="both"/>
        <w:rPr>
          <w:sz w:val="22"/>
        </w:rPr>
        <w:sectPr w:rsidR="00E03D19" w:rsidRPr="00CE1F20">
          <w:type w:val="continuous"/>
          <w:pgSz w:w="11907" w:h="16840" w:code="9"/>
          <w:pgMar w:top="1418" w:right="992" w:bottom="1418" w:left="1418" w:header="720" w:footer="720" w:gutter="0"/>
          <w:cols w:num="2" w:space="720"/>
        </w:sectPr>
      </w:pPr>
    </w:p>
    <w:p w:rsidR="00E03D19" w:rsidRPr="00CE1F20" w:rsidRDefault="00E03D19">
      <w:pPr>
        <w:jc w:val="both"/>
        <w:rPr>
          <w:sz w:val="22"/>
        </w:rPr>
      </w:pPr>
      <w:bookmarkStart w:id="1" w:name="BITSoft"/>
      <w:bookmarkEnd w:id="1"/>
    </w:p>
    <w:p w:rsidR="00E03D19" w:rsidRDefault="00E03D19">
      <w:pPr>
        <w:jc w:val="both"/>
        <w:rPr>
          <w:sz w:val="22"/>
        </w:rPr>
      </w:pPr>
    </w:p>
    <w:p w:rsidR="00E03079" w:rsidRDefault="00E03079">
      <w:pPr>
        <w:jc w:val="both"/>
        <w:rPr>
          <w:sz w:val="22"/>
        </w:rPr>
      </w:pPr>
    </w:p>
    <w:p w:rsidR="00E03079" w:rsidRDefault="00E03079">
      <w:pPr>
        <w:jc w:val="both"/>
        <w:rPr>
          <w:sz w:val="22"/>
        </w:rPr>
      </w:pPr>
    </w:p>
    <w:p w:rsidR="00E03079" w:rsidRDefault="00E03079">
      <w:pPr>
        <w:jc w:val="both"/>
        <w:rPr>
          <w:sz w:val="22"/>
        </w:rPr>
      </w:pPr>
    </w:p>
    <w:p w:rsidR="00E03079" w:rsidRDefault="00E03079">
      <w:pPr>
        <w:jc w:val="both"/>
        <w:rPr>
          <w:sz w:val="22"/>
        </w:rPr>
      </w:pPr>
    </w:p>
    <w:p w:rsidR="00E03079" w:rsidRDefault="00E03079">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99247E" w:rsidRDefault="0099247E">
      <w:pPr>
        <w:jc w:val="both"/>
        <w:rPr>
          <w:sz w:val="22"/>
        </w:rPr>
      </w:pPr>
    </w:p>
    <w:p w:rsidR="00E03079" w:rsidRDefault="00E03079">
      <w:pPr>
        <w:jc w:val="both"/>
        <w:rPr>
          <w:sz w:val="22"/>
        </w:rPr>
      </w:pPr>
    </w:p>
    <w:p w:rsidR="00E03079" w:rsidRDefault="00E03079" w:rsidP="00E03079">
      <w:pPr>
        <w:jc w:val="right"/>
        <w:rPr>
          <w:sz w:val="22"/>
          <w:szCs w:val="22"/>
        </w:rPr>
      </w:pPr>
      <w:r w:rsidRPr="00E03079">
        <w:rPr>
          <w:sz w:val="22"/>
          <w:szCs w:val="22"/>
        </w:rPr>
        <w:t xml:space="preserve">Гидропресс с электрогидравлической обратной связью </w:t>
      </w:r>
    </w:p>
    <w:p w:rsidR="00E03079" w:rsidRPr="00E03079" w:rsidRDefault="00E03079" w:rsidP="00E03079">
      <w:pPr>
        <w:jc w:val="right"/>
        <w:rPr>
          <w:sz w:val="22"/>
          <w:szCs w:val="22"/>
        </w:rPr>
      </w:pPr>
      <w:r w:rsidRPr="00E03079">
        <w:rPr>
          <w:sz w:val="22"/>
          <w:szCs w:val="22"/>
        </w:rPr>
        <w:t>для автоматического управления режимами работ</w:t>
      </w:r>
    </w:p>
    <w:p w:rsidR="00E03D19" w:rsidRDefault="00E03D19" w:rsidP="0099247E">
      <w:pPr>
        <w:jc w:val="center"/>
        <w:rPr>
          <w:bCs/>
          <w:iCs/>
          <w:sz w:val="22"/>
          <w:szCs w:val="22"/>
        </w:rPr>
      </w:pPr>
    </w:p>
    <w:p w:rsidR="00E03079" w:rsidRDefault="00E03079" w:rsidP="0099247E">
      <w:pPr>
        <w:jc w:val="center"/>
        <w:rPr>
          <w:bCs/>
          <w:iCs/>
          <w:sz w:val="22"/>
          <w:szCs w:val="22"/>
        </w:rPr>
      </w:pPr>
    </w:p>
    <w:p w:rsidR="00E03079" w:rsidRDefault="00E03079" w:rsidP="0099247E">
      <w:pPr>
        <w:jc w:val="center"/>
        <w:rPr>
          <w:bCs/>
          <w:iCs/>
          <w:sz w:val="22"/>
          <w:szCs w:val="22"/>
        </w:rPr>
      </w:pPr>
    </w:p>
    <w:p w:rsidR="00E03079" w:rsidRPr="00CE1F20" w:rsidRDefault="00E03079" w:rsidP="0099247E">
      <w:pPr>
        <w:jc w:val="center"/>
        <w:rPr>
          <w:bCs/>
          <w:iCs/>
          <w:sz w:val="22"/>
          <w:szCs w:val="22"/>
        </w:rPr>
      </w:pPr>
    </w:p>
    <w:p w:rsidR="00E03079" w:rsidRDefault="00E03079" w:rsidP="0099247E">
      <w:pPr>
        <w:jc w:val="center"/>
        <w:rPr>
          <w:bCs/>
          <w:iCs/>
          <w:sz w:val="22"/>
          <w:szCs w:val="22"/>
        </w:rPr>
      </w:pPr>
      <w:r>
        <w:rPr>
          <w:bCs/>
          <w:iCs/>
          <w:noProof/>
          <w:sz w:val="22"/>
          <w:szCs w:val="22"/>
        </w:rPr>
        <w:drawing>
          <wp:inline distT="0" distB="0" distL="0" distR="0">
            <wp:extent cx="5683453" cy="4398579"/>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8.jpg"/>
                    <pic:cNvPicPr/>
                  </pic:nvPicPr>
                  <pic:blipFill>
                    <a:blip r:embed="rId13">
                      <a:extLst>
                        <a:ext uri="{28A0092B-C50C-407E-A947-70E740481C1C}">
                          <a14:useLocalDpi xmlns:a14="http://schemas.microsoft.com/office/drawing/2010/main" val="0"/>
                        </a:ext>
                      </a:extLst>
                    </a:blip>
                    <a:stretch>
                      <a:fillRect/>
                    </a:stretch>
                  </pic:blipFill>
                  <pic:spPr>
                    <a:xfrm>
                      <a:off x="0" y="0"/>
                      <a:ext cx="5692989" cy="4405959"/>
                    </a:xfrm>
                    <a:prstGeom prst="rect">
                      <a:avLst/>
                    </a:prstGeom>
                  </pic:spPr>
                </pic:pic>
              </a:graphicData>
            </a:graphic>
          </wp:inline>
        </w:drawing>
      </w:r>
    </w:p>
    <w:p w:rsidR="00E03079" w:rsidRDefault="00E03079" w:rsidP="0099247E">
      <w:pPr>
        <w:jc w:val="center"/>
        <w:rPr>
          <w:bCs/>
          <w:iCs/>
          <w:sz w:val="22"/>
          <w:szCs w:val="22"/>
        </w:rPr>
      </w:pPr>
    </w:p>
    <w:p w:rsidR="0099247E" w:rsidRDefault="0099247E" w:rsidP="0099247E">
      <w:pPr>
        <w:jc w:val="center"/>
        <w:rPr>
          <w:bCs/>
          <w:iCs/>
          <w:sz w:val="22"/>
          <w:szCs w:val="22"/>
        </w:rPr>
      </w:pPr>
    </w:p>
    <w:p w:rsidR="00E03079" w:rsidRPr="00CE1F20" w:rsidRDefault="00E03079" w:rsidP="0099247E">
      <w:pPr>
        <w:jc w:val="center"/>
        <w:rPr>
          <w:bCs/>
          <w:iCs/>
          <w:sz w:val="22"/>
          <w:szCs w:val="22"/>
        </w:rPr>
      </w:pPr>
      <w:r>
        <w:rPr>
          <w:bCs/>
          <w:iCs/>
          <w:sz w:val="22"/>
          <w:szCs w:val="22"/>
        </w:rPr>
        <w:t>Фиг. 1</w:t>
      </w:r>
    </w:p>
    <w:p w:rsidR="00E03D19" w:rsidRPr="00CE1F20" w:rsidRDefault="00E03D19" w:rsidP="0099247E">
      <w:pPr>
        <w:jc w:val="both"/>
        <w:rPr>
          <w:sz w:val="22"/>
        </w:rPr>
      </w:pPr>
    </w:p>
    <w:p w:rsidR="00E03D19" w:rsidRPr="00CE1F20" w:rsidRDefault="00E03D19" w:rsidP="0099247E">
      <w:pPr>
        <w:jc w:val="both"/>
        <w:rPr>
          <w:sz w:val="22"/>
        </w:rPr>
      </w:pPr>
    </w:p>
    <w:p w:rsidR="00E03D19" w:rsidRPr="00CE1F20" w:rsidRDefault="00E03D19" w:rsidP="0099247E">
      <w:pPr>
        <w:jc w:val="both"/>
        <w:rPr>
          <w:sz w:val="22"/>
        </w:rPr>
      </w:pPr>
    </w:p>
    <w:p w:rsidR="00E03D19" w:rsidRPr="00CE1F20" w:rsidRDefault="00E03D19" w:rsidP="0099247E">
      <w:pPr>
        <w:jc w:val="both"/>
        <w:rPr>
          <w:sz w:val="22"/>
        </w:rPr>
      </w:pPr>
    </w:p>
    <w:p w:rsidR="00E03D19" w:rsidRDefault="00E03D19" w:rsidP="0099247E">
      <w:pPr>
        <w:jc w:val="both"/>
        <w:rPr>
          <w:sz w:val="22"/>
        </w:rPr>
      </w:pPr>
    </w:p>
    <w:p w:rsidR="0099247E" w:rsidRDefault="0099247E" w:rsidP="0099247E">
      <w:pPr>
        <w:jc w:val="both"/>
        <w:rPr>
          <w:sz w:val="22"/>
        </w:rPr>
      </w:pPr>
    </w:p>
    <w:p w:rsidR="0099247E" w:rsidRDefault="0099247E" w:rsidP="0099247E">
      <w:pPr>
        <w:jc w:val="both"/>
        <w:rPr>
          <w:sz w:val="22"/>
        </w:rPr>
      </w:pPr>
    </w:p>
    <w:p w:rsidR="0099247E" w:rsidRDefault="0099247E" w:rsidP="0099247E">
      <w:pPr>
        <w:jc w:val="both"/>
        <w:rPr>
          <w:sz w:val="22"/>
        </w:rPr>
      </w:pPr>
    </w:p>
    <w:p w:rsidR="0099247E" w:rsidRDefault="0099247E" w:rsidP="0099247E">
      <w:pPr>
        <w:jc w:val="both"/>
        <w:rPr>
          <w:sz w:val="22"/>
        </w:rPr>
      </w:pPr>
    </w:p>
    <w:p w:rsidR="0099247E" w:rsidRDefault="0099247E" w:rsidP="0099247E">
      <w:pPr>
        <w:jc w:val="both"/>
        <w:rPr>
          <w:sz w:val="22"/>
        </w:rPr>
      </w:pPr>
    </w:p>
    <w:p w:rsidR="00E03079" w:rsidRDefault="00E03079" w:rsidP="0099247E">
      <w:pPr>
        <w:jc w:val="both"/>
        <w:rPr>
          <w:sz w:val="22"/>
        </w:rPr>
      </w:pPr>
    </w:p>
    <w:p w:rsidR="00E03079" w:rsidRPr="00CE1F20" w:rsidRDefault="00E03079">
      <w:pPr>
        <w:jc w:val="both"/>
        <w:rPr>
          <w:sz w:val="22"/>
        </w:rPr>
      </w:pPr>
    </w:p>
    <w:p w:rsidR="00E03D19" w:rsidRPr="00CE1F20" w:rsidRDefault="00E03D19">
      <w:pPr>
        <w:jc w:val="both"/>
        <w:rPr>
          <w:sz w:val="22"/>
        </w:rPr>
      </w:pPr>
    </w:p>
    <w:p w:rsidR="00E03D19" w:rsidRPr="00CE1F20" w:rsidRDefault="00E03D19">
      <w:pPr>
        <w:jc w:val="both"/>
        <w:rPr>
          <w:sz w:val="22"/>
        </w:rPr>
      </w:pPr>
    </w:p>
    <w:p w:rsidR="00897541" w:rsidRPr="00CE1F20" w:rsidRDefault="00E03D19" w:rsidP="00897541">
      <w:pPr>
        <w:overflowPunct/>
        <w:autoSpaceDE/>
        <w:adjustRightInd/>
        <w:ind w:firstLine="708"/>
        <w:jc w:val="both"/>
        <w:textAlignment w:val="auto"/>
        <w:rPr>
          <w:sz w:val="22"/>
        </w:rPr>
      </w:pPr>
      <w:r w:rsidRPr="00CE1F20">
        <w:rPr>
          <w:sz w:val="22"/>
        </w:rPr>
        <w:t xml:space="preserve">Выпущено отделом подготовки </w:t>
      </w:r>
      <w:r w:rsidR="00227E56">
        <w:rPr>
          <w:sz w:val="22"/>
        </w:rPr>
        <w:t>официальных изданий</w:t>
      </w:r>
    </w:p>
    <w:p w:rsidR="00E03D19" w:rsidRPr="00CE1F20" w:rsidRDefault="00E03D19" w:rsidP="00897541">
      <w:pPr>
        <w:overflowPunct/>
        <w:autoSpaceDE/>
        <w:adjustRightInd/>
        <w:jc w:val="both"/>
        <w:textAlignment w:val="auto"/>
        <w:rPr>
          <w:sz w:val="22"/>
        </w:rPr>
      </w:pPr>
      <w:r w:rsidRPr="00CE1F20">
        <w:rPr>
          <w:sz w:val="22"/>
        </w:rPr>
        <w:t>________________________________________________</w:t>
      </w:r>
      <w:r w:rsidR="00897541" w:rsidRPr="00CE1F20">
        <w:rPr>
          <w:sz w:val="22"/>
        </w:rPr>
        <w:t>____</w:t>
      </w:r>
      <w:r w:rsidRPr="00CE1F20">
        <w:rPr>
          <w:sz w:val="22"/>
        </w:rPr>
        <w:t>_________________________________</w:t>
      </w:r>
    </w:p>
    <w:p w:rsidR="00223B12" w:rsidRDefault="00223B12" w:rsidP="00223B12">
      <w:pPr>
        <w:jc w:val="center"/>
        <w:rPr>
          <w:sz w:val="18"/>
        </w:rPr>
      </w:pPr>
      <w:r w:rsidRPr="00476CE1">
        <w:rPr>
          <w:sz w:val="18"/>
        </w:rPr>
        <w:t>Государственное агентство интеллектуальной собственности и инноваций</w:t>
      </w:r>
    </w:p>
    <w:p w:rsidR="00223B12" w:rsidRPr="0099247E" w:rsidRDefault="00223B12" w:rsidP="00223B12">
      <w:pPr>
        <w:jc w:val="center"/>
        <w:rPr>
          <w:sz w:val="18"/>
          <w:szCs w:val="18"/>
        </w:rPr>
      </w:pPr>
      <w:r w:rsidRPr="0099247E">
        <w:rPr>
          <w:sz w:val="18"/>
          <w:szCs w:val="18"/>
        </w:rPr>
        <w:t>при Кабинете Министров Кыргызской Республики (Кыргызпатент)</w:t>
      </w:r>
    </w:p>
    <w:p w:rsidR="00223B12" w:rsidRPr="0099247E" w:rsidRDefault="00223B12" w:rsidP="00223B12">
      <w:pPr>
        <w:jc w:val="center"/>
        <w:rPr>
          <w:sz w:val="18"/>
          <w:szCs w:val="18"/>
        </w:rPr>
      </w:pPr>
      <w:r w:rsidRPr="0099247E">
        <w:rPr>
          <w:sz w:val="18"/>
          <w:szCs w:val="18"/>
        </w:rPr>
        <w:t>720021, г. Бишкек, ул. Московская, 62, тел.: (312) 68 08 19, 68 16 41; факс: (312) 68 17 03</w:t>
      </w:r>
    </w:p>
    <w:sectPr w:rsidR="00223B12" w:rsidRPr="0099247E" w:rsidSect="0099247E">
      <w:type w:val="continuous"/>
      <w:pgSz w:w="11907" w:h="16840" w:code="9"/>
      <w:pgMar w:top="1134" w:right="992" w:bottom="1134" w:left="1418"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472" w:rsidRDefault="004E3472">
      <w:r>
        <w:separator/>
      </w:r>
    </w:p>
  </w:endnote>
  <w:endnote w:type="continuationSeparator" w:id="0">
    <w:p w:rsidR="004E3472" w:rsidRDefault="004E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yrghyz Time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69998"/>
      <w:docPartObj>
        <w:docPartGallery w:val="Page Numbers (Bottom of Page)"/>
        <w:docPartUnique/>
      </w:docPartObj>
    </w:sdtPr>
    <w:sdtContent>
      <w:p w:rsidR="0099247E" w:rsidRDefault="0099247E" w:rsidP="0099247E">
        <w:pPr>
          <w:pStyle w:val="a4"/>
          <w:jc w:val="center"/>
        </w:pPr>
        <w:r>
          <w:fldChar w:fldCharType="begin"/>
        </w:r>
        <w:r>
          <w:instrText>PAGE   \* MERGEFORMAT</w:instrText>
        </w:r>
        <w:r>
          <w:fldChar w:fldCharType="separate"/>
        </w:r>
        <w:r>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719476"/>
      <w:docPartObj>
        <w:docPartGallery w:val="Page Numbers (Bottom of Page)"/>
        <w:docPartUnique/>
      </w:docPartObj>
    </w:sdtPr>
    <w:sdtContent>
      <w:p w:rsidR="0099247E" w:rsidRDefault="0099247E" w:rsidP="0099247E">
        <w:pPr>
          <w:pStyle w:val="a4"/>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472" w:rsidRDefault="004E3472">
      <w:r>
        <w:separator/>
      </w:r>
    </w:p>
  </w:footnote>
  <w:footnote w:type="continuationSeparator" w:id="0">
    <w:p w:rsidR="004E3472" w:rsidRDefault="004E3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DA" w:rsidRPr="00F73F87" w:rsidRDefault="005B72EC">
    <w:pPr>
      <w:pStyle w:val="a3"/>
      <w:jc w:val="center"/>
      <w:rPr>
        <w:rFonts w:ascii="Times New Roman" w:hAnsi="Times New Roman"/>
        <w:sz w:val="22"/>
      </w:rPr>
    </w:pPr>
    <w:r>
      <w:rPr>
        <w:rFonts w:ascii="Times New Roman" w:hAnsi="Times New Roman"/>
        <w:sz w:val="22"/>
      </w:rPr>
      <w:t>2</w:t>
    </w:r>
    <w:r w:rsidR="00743788">
      <w:rPr>
        <w:rFonts w:ascii="Times New Roman" w:hAnsi="Times New Roman"/>
        <w:sz w:val="22"/>
        <w:lang w:val="ky-KG"/>
      </w:rPr>
      <w:t>3</w:t>
    </w:r>
    <w:r w:rsidR="00037B3B">
      <w:rPr>
        <w:rFonts w:ascii="Times New Roman" w:hAnsi="Times New Roman"/>
        <w:sz w:val="22"/>
        <w:lang w:val="ky-KG"/>
      </w:rPr>
      <w:t>3</w:t>
    </w:r>
    <w:r w:rsidR="00884482">
      <w:rPr>
        <w:rFonts w:ascii="Times New Roman" w:hAnsi="Times New Roman"/>
        <w:sz w:val="22"/>
        <w:lang w:val="ky-KG"/>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14A734"/>
    <w:lvl w:ilvl="0">
      <w:numFmt w:val="decimal"/>
      <w:lvlText w:val="*"/>
      <w:lvlJc w:val="left"/>
    </w:lvl>
  </w:abstractNum>
  <w:abstractNum w:abstractNumId="1" w15:restartNumberingAfterBreak="0">
    <w:nsid w:val="2CDD6278"/>
    <w:multiLevelType w:val="hybridMultilevel"/>
    <w:tmpl w:val="71CE8AE0"/>
    <w:lvl w:ilvl="0" w:tplc="09B236EC">
      <w:numFmt w:val="bullet"/>
      <w:lvlText w:val="-"/>
      <w:lvlJc w:val="left"/>
      <w:pPr>
        <w:tabs>
          <w:tab w:val="num" w:pos="1713"/>
        </w:tabs>
        <w:ind w:left="1713" w:hanging="94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B4456E0"/>
    <w:multiLevelType w:val="hybridMultilevel"/>
    <w:tmpl w:val="36EED2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DD76DC"/>
    <w:multiLevelType w:val="hybridMultilevel"/>
    <w:tmpl w:val="3CD2B7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46C53489"/>
    <w:multiLevelType w:val="hybridMultilevel"/>
    <w:tmpl w:val="6A62AD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DDB01B9"/>
    <w:multiLevelType w:val="hybridMultilevel"/>
    <w:tmpl w:val="AB603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F7773"/>
    <w:multiLevelType w:val="hybridMultilevel"/>
    <w:tmpl w:val="A1A85A1E"/>
    <w:lvl w:ilvl="0" w:tplc="34D06498">
      <w:start w:val="5"/>
      <w:numFmt w:val="decimal"/>
      <w:lvlText w:val="%1"/>
      <w:lvlJc w:val="left"/>
      <w:pPr>
        <w:tabs>
          <w:tab w:val="num" w:pos="8486"/>
        </w:tabs>
        <w:ind w:left="8486" w:hanging="76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7" w15:restartNumberingAfterBreak="0">
    <w:nsid w:val="589932FD"/>
    <w:multiLevelType w:val="hybridMultilevel"/>
    <w:tmpl w:val="80EA1E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7AA071A"/>
    <w:multiLevelType w:val="hybridMultilevel"/>
    <w:tmpl w:val="316A10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283"/>
        <w:lvlJc w:val="left"/>
        <w:pPr>
          <w:ind w:left="643" w:hanging="283"/>
        </w:pPr>
        <w:rPr>
          <w:rFonts w:ascii="Symbol" w:hAnsi="Symbol" w:cs="Symbol" w:hint="default"/>
        </w:rPr>
      </w:lvl>
    </w:lvlOverride>
  </w:num>
  <w:num w:numId="4">
    <w:abstractNumId w:val="4"/>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7"/>
  </w:num>
  <w:num w:numId="10">
    <w:abstractNumId w:val="2"/>
  </w:num>
  <w:num w:numId="11">
    <w:abstractNumId w:val="8"/>
  </w:num>
  <w:num w:numId="1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9C"/>
    <w:rsid w:val="0000298B"/>
    <w:rsid w:val="0000341F"/>
    <w:rsid w:val="00007C8E"/>
    <w:rsid w:val="00010C65"/>
    <w:rsid w:val="00012BCB"/>
    <w:rsid w:val="0001371A"/>
    <w:rsid w:val="00014745"/>
    <w:rsid w:val="00016A36"/>
    <w:rsid w:val="000224E5"/>
    <w:rsid w:val="00025860"/>
    <w:rsid w:val="00026B30"/>
    <w:rsid w:val="00027078"/>
    <w:rsid w:val="00037B3B"/>
    <w:rsid w:val="0004243D"/>
    <w:rsid w:val="000432C1"/>
    <w:rsid w:val="00044DF8"/>
    <w:rsid w:val="00053F34"/>
    <w:rsid w:val="000540F7"/>
    <w:rsid w:val="00056D63"/>
    <w:rsid w:val="0006491C"/>
    <w:rsid w:val="000649C9"/>
    <w:rsid w:val="000653FF"/>
    <w:rsid w:val="0007023F"/>
    <w:rsid w:val="00073556"/>
    <w:rsid w:val="00074608"/>
    <w:rsid w:val="00075191"/>
    <w:rsid w:val="000813D1"/>
    <w:rsid w:val="00084A65"/>
    <w:rsid w:val="00085F1F"/>
    <w:rsid w:val="000951BE"/>
    <w:rsid w:val="000A7E75"/>
    <w:rsid w:val="000B0DC1"/>
    <w:rsid w:val="000B3701"/>
    <w:rsid w:val="000B4CBA"/>
    <w:rsid w:val="000B5935"/>
    <w:rsid w:val="000B7994"/>
    <w:rsid w:val="000B79DF"/>
    <w:rsid w:val="000C0947"/>
    <w:rsid w:val="000C3905"/>
    <w:rsid w:val="000D600D"/>
    <w:rsid w:val="000D7299"/>
    <w:rsid w:val="000E1E7E"/>
    <w:rsid w:val="000E3E0B"/>
    <w:rsid w:val="000E61E1"/>
    <w:rsid w:val="000F2117"/>
    <w:rsid w:val="000F2C5D"/>
    <w:rsid w:val="000F5EE0"/>
    <w:rsid w:val="000F68A7"/>
    <w:rsid w:val="000F70E4"/>
    <w:rsid w:val="000F7C49"/>
    <w:rsid w:val="00101AD4"/>
    <w:rsid w:val="001078CC"/>
    <w:rsid w:val="00124760"/>
    <w:rsid w:val="00131C0E"/>
    <w:rsid w:val="0013382E"/>
    <w:rsid w:val="001361BA"/>
    <w:rsid w:val="00142CA4"/>
    <w:rsid w:val="001639C3"/>
    <w:rsid w:val="00163E4E"/>
    <w:rsid w:val="00172ED6"/>
    <w:rsid w:val="00174C20"/>
    <w:rsid w:val="00180B23"/>
    <w:rsid w:val="00183782"/>
    <w:rsid w:val="001845E3"/>
    <w:rsid w:val="0018530F"/>
    <w:rsid w:val="00186CD2"/>
    <w:rsid w:val="001A0126"/>
    <w:rsid w:val="001A32B7"/>
    <w:rsid w:val="001A354D"/>
    <w:rsid w:val="001B3A75"/>
    <w:rsid w:val="001B54DB"/>
    <w:rsid w:val="001C7118"/>
    <w:rsid w:val="001D51EA"/>
    <w:rsid w:val="001D7D08"/>
    <w:rsid w:val="001E0913"/>
    <w:rsid w:val="001E47C3"/>
    <w:rsid w:val="001E6AE0"/>
    <w:rsid w:val="001E6C1D"/>
    <w:rsid w:val="001E7982"/>
    <w:rsid w:val="001F4E99"/>
    <w:rsid w:val="0020031A"/>
    <w:rsid w:val="0020070E"/>
    <w:rsid w:val="0020112E"/>
    <w:rsid w:val="00210268"/>
    <w:rsid w:val="002220A9"/>
    <w:rsid w:val="00223B12"/>
    <w:rsid w:val="00227E56"/>
    <w:rsid w:val="00230190"/>
    <w:rsid w:val="002312C8"/>
    <w:rsid w:val="0023268C"/>
    <w:rsid w:val="00236470"/>
    <w:rsid w:val="00237502"/>
    <w:rsid w:val="0024317F"/>
    <w:rsid w:val="002435B0"/>
    <w:rsid w:val="0024494B"/>
    <w:rsid w:val="00250ABD"/>
    <w:rsid w:val="00253D76"/>
    <w:rsid w:val="00260053"/>
    <w:rsid w:val="00264E0B"/>
    <w:rsid w:val="00271F36"/>
    <w:rsid w:val="00283195"/>
    <w:rsid w:val="002844D6"/>
    <w:rsid w:val="00284AB2"/>
    <w:rsid w:val="00284C65"/>
    <w:rsid w:val="00285CFC"/>
    <w:rsid w:val="002A3832"/>
    <w:rsid w:val="002B2A92"/>
    <w:rsid w:val="002B45B4"/>
    <w:rsid w:val="002C384A"/>
    <w:rsid w:val="002C52D6"/>
    <w:rsid w:val="002C60C9"/>
    <w:rsid w:val="002E312F"/>
    <w:rsid w:val="002F0AA9"/>
    <w:rsid w:val="002F240F"/>
    <w:rsid w:val="002F57CC"/>
    <w:rsid w:val="00301044"/>
    <w:rsid w:val="00304B06"/>
    <w:rsid w:val="00310C8A"/>
    <w:rsid w:val="003130F8"/>
    <w:rsid w:val="0031450D"/>
    <w:rsid w:val="00315166"/>
    <w:rsid w:val="00320DFE"/>
    <w:rsid w:val="00327BFB"/>
    <w:rsid w:val="00327CCD"/>
    <w:rsid w:val="00330CA5"/>
    <w:rsid w:val="00332F5D"/>
    <w:rsid w:val="00333A52"/>
    <w:rsid w:val="003340C3"/>
    <w:rsid w:val="003402A2"/>
    <w:rsid w:val="00342126"/>
    <w:rsid w:val="00342A79"/>
    <w:rsid w:val="00342D2C"/>
    <w:rsid w:val="00351D11"/>
    <w:rsid w:val="00356FAB"/>
    <w:rsid w:val="00357062"/>
    <w:rsid w:val="00357642"/>
    <w:rsid w:val="00361392"/>
    <w:rsid w:val="00361B5C"/>
    <w:rsid w:val="0036212E"/>
    <w:rsid w:val="003643A1"/>
    <w:rsid w:val="003663EA"/>
    <w:rsid w:val="00380C54"/>
    <w:rsid w:val="00381478"/>
    <w:rsid w:val="00383C97"/>
    <w:rsid w:val="00385C1A"/>
    <w:rsid w:val="00393EEB"/>
    <w:rsid w:val="00394775"/>
    <w:rsid w:val="003A49C7"/>
    <w:rsid w:val="003B0D8D"/>
    <w:rsid w:val="003B3CA0"/>
    <w:rsid w:val="003B4539"/>
    <w:rsid w:val="003B5033"/>
    <w:rsid w:val="003C6BF6"/>
    <w:rsid w:val="003C7696"/>
    <w:rsid w:val="003C7FAD"/>
    <w:rsid w:val="003D083D"/>
    <w:rsid w:val="003D4FB4"/>
    <w:rsid w:val="003E0525"/>
    <w:rsid w:val="003E22FF"/>
    <w:rsid w:val="003F145D"/>
    <w:rsid w:val="003F4A07"/>
    <w:rsid w:val="003F4C8C"/>
    <w:rsid w:val="00404C16"/>
    <w:rsid w:val="00407704"/>
    <w:rsid w:val="00410B8F"/>
    <w:rsid w:val="00415690"/>
    <w:rsid w:val="0042605F"/>
    <w:rsid w:val="00426D5F"/>
    <w:rsid w:val="0043046E"/>
    <w:rsid w:val="00432949"/>
    <w:rsid w:val="00434A62"/>
    <w:rsid w:val="004376C4"/>
    <w:rsid w:val="00443CAC"/>
    <w:rsid w:val="00445906"/>
    <w:rsid w:val="00445EE9"/>
    <w:rsid w:val="00450283"/>
    <w:rsid w:val="00451B9B"/>
    <w:rsid w:val="00452D4E"/>
    <w:rsid w:val="00453B9D"/>
    <w:rsid w:val="00453D49"/>
    <w:rsid w:val="00455EDE"/>
    <w:rsid w:val="00461A4C"/>
    <w:rsid w:val="00463A55"/>
    <w:rsid w:val="00465D6F"/>
    <w:rsid w:val="0047016E"/>
    <w:rsid w:val="004767B6"/>
    <w:rsid w:val="0048120F"/>
    <w:rsid w:val="00481737"/>
    <w:rsid w:val="004824E0"/>
    <w:rsid w:val="00486267"/>
    <w:rsid w:val="00490413"/>
    <w:rsid w:val="00493096"/>
    <w:rsid w:val="00495FA1"/>
    <w:rsid w:val="00496C0A"/>
    <w:rsid w:val="004A1726"/>
    <w:rsid w:val="004A50DD"/>
    <w:rsid w:val="004B233D"/>
    <w:rsid w:val="004B3A74"/>
    <w:rsid w:val="004B7922"/>
    <w:rsid w:val="004C155F"/>
    <w:rsid w:val="004C47D0"/>
    <w:rsid w:val="004C5358"/>
    <w:rsid w:val="004D069F"/>
    <w:rsid w:val="004D4919"/>
    <w:rsid w:val="004D6B27"/>
    <w:rsid w:val="004E042B"/>
    <w:rsid w:val="004E3472"/>
    <w:rsid w:val="004E4525"/>
    <w:rsid w:val="004F3848"/>
    <w:rsid w:val="004F4647"/>
    <w:rsid w:val="004F4737"/>
    <w:rsid w:val="004F762E"/>
    <w:rsid w:val="004F7996"/>
    <w:rsid w:val="00500B72"/>
    <w:rsid w:val="00503C1C"/>
    <w:rsid w:val="00504A22"/>
    <w:rsid w:val="0050720D"/>
    <w:rsid w:val="0052243E"/>
    <w:rsid w:val="0052325A"/>
    <w:rsid w:val="0052450C"/>
    <w:rsid w:val="005245F2"/>
    <w:rsid w:val="005263A9"/>
    <w:rsid w:val="0052688A"/>
    <w:rsid w:val="005313F1"/>
    <w:rsid w:val="00532B89"/>
    <w:rsid w:val="00534A9C"/>
    <w:rsid w:val="0053516D"/>
    <w:rsid w:val="0053623A"/>
    <w:rsid w:val="005419EF"/>
    <w:rsid w:val="005474C0"/>
    <w:rsid w:val="00553F6A"/>
    <w:rsid w:val="00560546"/>
    <w:rsid w:val="00563146"/>
    <w:rsid w:val="00570EF1"/>
    <w:rsid w:val="00571249"/>
    <w:rsid w:val="00572BD9"/>
    <w:rsid w:val="00576CFD"/>
    <w:rsid w:val="00581FE9"/>
    <w:rsid w:val="0058215F"/>
    <w:rsid w:val="005825E8"/>
    <w:rsid w:val="0058573C"/>
    <w:rsid w:val="00586E06"/>
    <w:rsid w:val="00590343"/>
    <w:rsid w:val="0059430F"/>
    <w:rsid w:val="00597674"/>
    <w:rsid w:val="005A0D69"/>
    <w:rsid w:val="005A286D"/>
    <w:rsid w:val="005A71EE"/>
    <w:rsid w:val="005B1E47"/>
    <w:rsid w:val="005B72EC"/>
    <w:rsid w:val="005C5E52"/>
    <w:rsid w:val="005C7CA7"/>
    <w:rsid w:val="005D2CD9"/>
    <w:rsid w:val="005E3F51"/>
    <w:rsid w:val="005E64F1"/>
    <w:rsid w:val="005F00BC"/>
    <w:rsid w:val="005F15F3"/>
    <w:rsid w:val="0060386C"/>
    <w:rsid w:val="00606352"/>
    <w:rsid w:val="006069FA"/>
    <w:rsid w:val="00606D77"/>
    <w:rsid w:val="0061004E"/>
    <w:rsid w:val="00611795"/>
    <w:rsid w:val="0061379C"/>
    <w:rsid w:val="00615747"/>
    <w:rsid w:val="00617B5D"/>
    <w:rsid w:val="00620B46"/>
    <w:rsid w:val="0062499C"/>
    <w:rsid w:val="006409BE"/>
    <w:rsid w:val="0064344D"/>
    <w:rsid w:val="00643650"/>
    <w:rsid w:val="00645A69"/>
    <w:rsid w:val="0065223F"/>
    <w:rsid w:val="00655FB5"/>
    <w:rsid w:val="00662CF2"/>
    <w:rsid w:val="00673629"/>
    <w:rsid w:val="00674427"/>
    <w:rsid w:val="006816B8"/>
    <w:rsid w:val="00683458"/>
    <w:rsid w:val="00687FDC"/>
    <w:rsid w:val="00690277"/>
    <w:rsid w:val="00696A83"/>
    <w:rsid w:val="00697CD3"/>
    <w:rsid w:val="006B2977"/>
    <w:rsid w:val="006B322E"/>
    <w:rsid w:val="006B5297"/>
    <w:rsid w:val="006C5125"/>
    <w:rsid w:val="006C5A1C"/>
    <w:rsid w:val="006C5DAC"/>
    <w:rsid w:val="006D17D9"/>
    <w:rsid w:val="006D3C19"/>
    <w:rsid w:val="006D40A5"/>
    <w:rsid w:val="006D5D52"/>
    <w:rsid w:val="006E6A52"/>
    <w:rsid w:val="006F219B"/>
    <w:rsid w:val="006F3FD8"/>
    <w:rsid w:val="006F5225"/>
    <w:rsid w:val="006F7D00"/>
    <w:rsid w:val="0070002B"/>
    <w:rsid w:val="00702685"/>
    <w:rsid w:val="00702D87"/>
    <w:rsid w:val="0070369B"/>
    <w:rsid w:val="00715C3D"/>
    <w:rsid w:val="00716A00"/>
    <w:rsid w:val="00722013"/>
    <w:rsid w:val="007227E0"/>
    <w:rsid w:val="007234F2"/>
    <w:rsid w:val="00726511"/>
    <w:rsid w:val="007305FE"/>
    <w:rsid w:val="00733263"/>
    <w:rsid w:val="0074107D"/>
    <w:rsid w:val="00743788"/>
    <w:rsid w:val="007443C3"/>
    <w:rsid w:val="00746CE0"/>
    <w:rsid w:val="00750513"/>
    <w:rsid w:val="00750CB6"/>
    <w:rsid w:val="00752862"/>
    <w:rsid w:val="00752F29"/>
    <w:rsid w:val="007538CD"/>
    <w:rsid w:val="00755A3F"/>
    <w:rsid w:val="00757F9E"/>
    <w:rsid w:val="007629A9"/>
    <w:rsid w:val="00770AE7"/>
    <w:rsid w:val="00770EBE"/>
    <w:rsid w:val="007712ED"/>
    <w:rsid w:val="007773CD"/>
    <w:rsid w:val="007875D0"/>
    <w:rsid w:val="00793313"/>
    <w:rsid w:val="00795421"/>
    <w:rsid w:val="0079590B"/>
    <w:rsid w:val="007971EB"/>
    <w:rsid w:val="007A1F76"/>
    <w:rsid w:val="007A2F83"/>
    <w:rsid w:val="007A6888"/>
    <w:rsid w:val="007A7B4B"/>
    <w:rsid w:val="007B3CA6"/>
    <w:rsid w:val="007C13E0"/>
    <w:rsid w:val="007C5694"/>
    <w:rsid w:val="007D12CB"/>
    <w:rsid w:val="007D2E7D"/>
    <w:rsid w:val="007D7F2B"/>
    <w:rsid w:val="007E0887"/>
    <w:rsid w:val="007E1F93"/>
    <w:rsid w:val="007E2C11"/>
    <w:rsid w:val="007E4E63"/>
    <w:rsid w:val="007F332C"/>
    <w:rsid w:val="007F6E6F"/>
    <w:rsid w:val="00801498"/>
    <w:rsid w:val="00803BF5"/>
    <w:rsid w:val="00805442"/>
    <w:rsid w:val="00822774"/>
    <w:rsid w:val="00824073"/>
    <w:rsid w:val="00824ECB"/>
    <w:rsid w:val="00827B23"/>
    <w:rsid w:val="00832A36"/>
    <w:rsid w:val="008444D0"/>
    <w:rsid w:val="00844FCE"/>
    <w:rsid w:val="00855BB4"/>
    <w:rsid w:val="008610DF"/>
    <w:rsid w:val="00863223"/>
    <w:rsid w:val="00863B1D"/>
    <w:rsid w:val="00864462"/>
    <w:rsid w:val="0086642B"/>
    <w:rsid w:val="00867490"/>
    <w:rsid w:val="00872DEF"/>
    <w:rsid w:val="008730FF"/>
    <w:rsid w:val="008760EB"/>
    <w:rsid w:val="0087691D"/>
    <w:rsid w:val="00876B05"/>
    <w:rsid w:val="00877E4B"/>
    <w:rsid w:val="00884482"/>
    <w:rsid w:val="008849D4"/>
    <w:rsid w:val="00886CAD"/>
    <w:rsid w:val="008913E6"/>
    <w:rsid w:val="00895CF7"/>
    <w:rsid w:val="008974E2"/>
    <w:rsid w:val="00897541"/>
    <w:rsid w:val="008A34E5"/>
    <w:rsid w:val="008B1A24"/>
    <w:rsid w:val="008B4AA6"/>
    <w:rsid w:val="008B6641"/>
    <w:rsid w:val="008C5839"/>
    <w:rsid w:val="008D2F8A"/>
    <w:rsid w:val="008D6EF0"/>
    <w:rsid w:val="008E077B"/>
    <w:rsid w:val="008E228F"/>
    <w:rsid w:val="008E40CC"/>
    <w:rsid w:val="008E52D5"/>
    <w:rsid w:val="008E65EF"/>
    <w:rsid w:val="008E6A66"/>
    <w:rsid w:val="008F0FA2"/>
    <w:rsid w:val="008F6658"/>
    <w:rsid w:val="008F78BA"/>
    <w:rsid w:val="0090175D"/>
    <w:rsid w:val="00904190"/>
    <w:rsid w:val="00904E1F"/>
    <w:rsid w:val="00907AAF"/>
    <w:rsid w:val="00917E3D"/>
    <w:rsid w:val="00924A57"/>
    <w:rsid w:val="00942E3A"/>
    <w:rsid w:val="0096666C"/>
    <w:rsid w:val="009737D3"/>
    <w:rsid w:val="00975356"/>
    <w:rsid w:val="00980207"/>
    <w:rsid w:val="0098186A"/>
    <w:rsid w:val="00986337"/>
    <w:rsid w:val="009876F0"/>
    <w:rsid w:val="00987EF3"/>
    <w:rsid w:val="00987F5C"/>
    <w:rsid w:val="0099060B"/>
    <w:rsid w:val="0099247E"/>
    <w:rsid w:val="009978AC"/>
    <w:rsid w:val="009A005B"/>
    <w:rsid w:val="009A1190"/>
    <w:rsid w:val="009A46AB"/>
    <w:rsid w:val="009B3D16"/>
    <w:rsid w:val="009C2530"/>
    <w:rsid w:val="009C6516"/>
    <w:rsid w:val="009D1FAF"/>
    <w:rsid w:val="009E59F1"/>
    <w:rsid w:val="009F262E"/>
    <w:rsid w:val="009F48A1"/>
    <w:rsid w:val="009F6252"/>
    <w:rsid w:val="00A01506"/>
    <w:rsid w:val="00A017A9"/>
    <w:rsid w:val="00A045BA"/>
    <w:rsid w:val="00A053A1"/>
    <w:rsid w:val="00A10DEB"/>
    <w:rsid w:val="00A1335B"/>
    <w:rsid w:val="00A20371"/>
    <w:rsid w:val="00A2586E"/>
    <w:rsid w:val="00A268A4"/>
    <w:rsid w:val="00A30542"/>
    <w:rsid w:val="00A34EAD"/>
    <w:rsid w:val="00A37D3B"/>
    <w:rsid w:val="00A40DF1"/>
    <w:rsid w:val="00A43D96"/>
    <w:rsid w:val="00A52C09"/>
    <w:rsid w:val="00A54B41"/>
    <w:rsid w:val="00A55E4D"/>
    <w:rsid w:val="00A67DB1"/>
    <w:rsid w:val="00A7273D"/>
    <w:rsid w:val="00A74642"/>
    <w:rsid w:val="00A75F8E"/>
    <w:rsid w:val="00A8416E"/>
    <w:rsid w:val="00A87000"/>
    <w:rsid w:val="00A92B06"/>
    <w:rsid w:val="00A939BE"/>
    <w:rsid w:val="00A96358"/>
    <w:rsid w:val="00AA0614"/>
    <w:rsid w:val="00AA1DA3"/>
    <w:rsid w:val="00AA2A28"/>
    <w:rsid w:val="00AA734C"/>
    <w:rsid w:val="00AA7DF1"/>
    <w:rsid w:val="00AB111D"/>
    <w:rsid w:val="00AB301C"/>
    <w:rsid w:val="00AB4581"/>
    <w:rsid w:val="00AB6C63"/>
    <w:rsid w:val="00AB6E1F"/>
    <w:rsid w:val="00AB6FE9"/>
    <w:rsid w:val="00AC38EE"/>
    <w:rsid w:val="00AD1764"/>
    <w:rsid w:val="00AD424E"/>
    <w:rsid w:val="00AE1C1F"/>
    <w:rsid w:val="00AE2221"/>
    <w:rsid w:val="00AE4F80"/>
    <w:rsid w:val="00AE6D83"/>
    <w:rsid w:val="00AE7FC4"/>
    <w:rsid w:val="00AF32CF"/>
    <w:rsid w:val="00AF5839"/>
    <w:rsid w:val="00AF6443"/>
    <w:rsid w:val="00B00C33"/>
    <w:rsid w:val="00B03459"/>
    <w:rsid w:val="00B11F0E"/>
    <w:rsid w:val="00B1493F"/>
    <w:rsid w:val="00B15401"/>
    <w:rsid w:val="00B202B1"/>
    <w:rsid w:val="00B3281D"/>
    <w:rsid w:val="00B47D14"/>
    <w:rsid w:val="00B55B56"/>
    <w:rsid w:val="00B61BBD"/>
    <w:rsid w:val="00B675A5"/>
    <w:rsid w:val="00B67687"/>
    <w:rsid w:val="00B906AB"/>
    <w:rsid w:val="00B90A84"/>
    <w:rsid w:val="00B97C67"/>
    <w:rsid w:val="00BA2BDA"/>
    <w:rsid w:val="00BA58A9"/>
    <w:rsid w:val="00BB1782"/>
    <w:rsid w:val="00BB32A0"/>
    <w:rsid w:val="00BC1297"/>
    <w:rsid w:val="00BC3623"/>
    <w:rsid w:val="00BC486F"/>
    <w:rsid w:val="00BC777D"/>
    <w:rsid w:val="00BD3637"/>
    <w:rsid w:val="00BD4CE1"/>
    <w:rsid w:val="00BD5D44"/>
    <w:rsid w:val="00BE19CE"/>
    <w:rsid w:val="00BE3C4B"/>
    <w:rsid w:val="00BE4972"/>
    <w:rsid w:val="00BE4EDA"/>
    <w:rsid w:val="00BE6FC3"/>
    <w:rsid w:val="00BF18E4"/>
    <w:rsid w:val="00BF3F30"/>
    <w:rsid w:val="00BF428C"/>
    <w:rsid w:val="00BF68BD"/>
    <w:rsid w:val="00BF7E20"/>
    <w:rsid w:val="00C03677"/>
    <w:rsid w:val="00C04AB6"/>
    <w:rsid w:val="00C058C6"/>
    <w:rsid w:val="00C063B5"/>
    <w:rsid w:val="00C14946"/>
    <w:rsid w:val="00C174C5"/>
    <w:rsid w:val="00C20409"/>
    <w:rsid w:val="00C20DD9"/>
    <w:rsid w:val="00C22C70"/>
    <w:rsid w:val="00C22CE7"/>
    <w:rsid w:val="00C2497B"/>
    <w:rsid w:val="00C26A3F"/>
    <w:rsid w:val="00C26AF6"/>
    <w:rsid w:val="00C272D6"/>
    <w:rsid w:val="00C27C98"/>
    <w:rsid w:val="00C31256"/>
    <w:rsid w:val="00C32503"/>
    <w:rsid w:val="00C32B82"/>
    <w:rsid w:val="00C4018C"/>
    <w:rsid w:val="00C435DF"/>
    <w:rsid w:val="00C50BAE"/>
    <w:rsid w:val="00C52D5B"/>
    <w:rsid w:val="00C53DC5"/>
    <w:rsid w:val="00C57370"/>
    <w:rsid w:val="00C62E8B"/>
    <w:rsid w:val="00C65140"/>
    <w:rsid w:val="00C81BA0"/>
    <w:rsid w:val="00C837A6"/>
    <w:rsid w:val="00C83D9C"/>
    <w:rsid w:val="00C847B2"/>
    <w:rsid w:val="00C969E4"/>
    <w:rsid w:val="00C96D13"/>
    <w:rsid w:val="00C97FC6"/>
    <w:rsid w:val="00CA242B"/>
    <w:rsid w:val="00CA4FE3"/>
    <w:rsid w:val="00CB05E8"/>
    <w:rsid w:val="00CB0600"/>
    <w:rsid w:val="00CB2968"/>
    <w:rsid w:val="00CB6B98"/>
    <w:rsid w:val="00CB779F"/>
    <w:rsid w:val="00CC2531"/>
    <w:rsid w:val="00CC2573"/>
    <w:rsid w:val="00CC499E"/>
    <w:rsid w:val="00CD0759"/>
    <w:rsid w:val="00CD2E1B"/>
    <w:rsid w:val="00CE1F20"/>
    <w:rsid w:val="00CE46EE"/>
    <w:rsid w:val="00CE7730"/>
    <w:rsid w:val="00CF15C5"/>
    <w:rsid w:val="00CF1A7F"/>
    <w:rsid w:val="00CF33C4"/>
    <w:rsid w:val="00CF6086"/>
    <w:rsid w:val="00D00E5F"/>
    <w:rsid w:val="00D06ABA"/>
    <w:rsid w:val="00D239F5"/>
    <w:rsid w:val="00D24C0C"/>
    <w:rsid w:val="00D3278A"/>
    <w:rsid w:val="00D403BA"/>
    <w:rsid w:val="00D447B3"/>
    <w:rsid w:val="00D45906"/>
    <w:rsid w:val="00D50B1F"/>
    <w:rsid w:val="00D530A2"/>
    <w:rsid w:val="00D55133"/>
    <w:rsid w:val="00D613D3"/>
    <w:rsid w:val="00D65485"/>
    <w:rsid w:val="00D7744C"/>
    <w:rsid w:val="00D84096"/>
    <w:rsid w:val="00D93E83"/>
    <w:rsid w:val="00D94625"/>
    <w:rsid w:val="00DA4E16"/>
    <w:rsid w:val="00DB3A76"/>
    <w:rsid w:val="00DC2139"/>
    <w:rsid w:val="00DC5244"/>
    <w:rsid w:val="00DD1DC4"/>
    <w:rsid w:val="00DE29A8"/>
    <w:rsid w:val="00DE3081"/>
    <w:rsid w:val="00DE5C6A"/>
    <w:rsid w:val="00E00058"/>
    <w:rsid w:val="00E0137A"/>
    <w:rsid w:val="00E01B7B"/>
    <w:rsid w:val="00E03079"/>
    <w:rsid w:val="00E03D19"/>
    <w:rsid w:val="00E07082"/>
    <w:rsid w:val="00E14C08"/>
    <w:rsid w:val="00E14E2F"/>
    <w:rsid w:val="00E16686"/>
    <w:rsid w:val="00E17202"/>
    <w:rsid w:val="00E21D50"/>
    <w:rsid w:val="00E326B7"/>
    <w:rsid w:val="00E328D1"/>
    <w:rsid w:val="00E339F2"/>
    <w:rsid w:val="00E34ECF"/>
    <w:rsid w:val="00E3643F"/>
    <w:rsid w:val="00E37336"/>
    <w:rsid w:val="00E42C2E"/>
    <w:rsid w:val="00E439AD"/>
    <w:rsid w:val="00E46931"/>
    <w:rsid w:val="00E54C65"/>
    <w:rsid w:val="00E65121"/>
    <w:rsid w:val="00E71ABC"/>
    <w:rsid w:val="00E7742E"/>
    <w:rsid w:val="00E8033B"/>
    <w:rsid w:val="00E852FA"/>
    <w:rsid w:val="00E91204"/>
    <w:rsid w:val="00E973FE"/>
    <w:rsid w:val="00EB0102"/>
    <w:rsid w:val="00EB1D07"/>
    <w:rsid w:val="00EB1E39"/>
    <w:rsid w:val="00EB52BA"/>
    <w:rsid w:val="00EC5493"/>
    <w:rsid w:val="00EC740B"/>
    <w:rsid w:val="00ED4C3C"/>
    <w:rsid w:val="00ED7899"/>
    <w:rsid w:val="00EE240C"/>
    <w:rsid w:val="00EE53E5"/>
    <w:rsid w:val="00EF3104"/>
    <w:rsid w:val="00EF5E7D"/>
    <w:rsid w:val="00EF6542"/>
    <w:rsid w:val="00F00C81"/>
    <w:rsid w:val="00F03331"/>
    <w:rsid w:val="00F05117"/>
    <w:rsid w:val="00F1382D"/>
    <w:rsid w:val="00F144E6"/>
    <w:rsid w:val="00F15086"/>
    <w:rsid w:val="00F17351"/>
    <w:rsid w:val="00F228D8"/>
    <w:rsid w:val="00F22A33"/>
    <w:rsid w:val="00F252BD"/>
    <w:rsid w:val="00F25FAB"/>
    <w:rsid w:val="00F30541"/>
    <w:rsid w:val="00F345BC"/>
    <w:rsid w:val="00F370A3"/>
    <w:rsid w:val="00F52FFF"/>
    <w:rsid w:val="00F562D8"/>
    <w:rsid w:val="00F56860"/>
    <w:rsid w:val="00F57CBD"/>
    <w:rsid w:val="00F64364"/>
    <w:rsid w:val="00F65DEF"/>
    <w:rsid w:val="00F65FCE"/>
    <w:rsid w:val="00F67196"/>
    <w:rsid w:val="00F67ABB"/>
    <w:rsid w:val="00F70765"/>
    <w:rsid w:val="00F726E8"/>
    <w:rsid w:val="00F73F87"/>
    <w:rsid w:val="00F73F91"/>
    <w:rsid w:val="00F75D60"/>
    <w:rsid w:val="00F779C6"/>
    <w:rsid w:val="00F80363"/>
    <w:rsid w:val="00F80906"/>
    <w:rsid w:val="00F82F02"/>
    <w:rsid w:val="00F83AEB"/>
    <w:rsid w:val="00F8589B"/>
    <w:rsid w:val="00F87EAF"/>
    <w:rsid w:val="00F9495E"/>
    <w:rsid w:val="00FA0857"/>
    <w:rsid w:val="00FB4E27"/>
    <w:rsid w:val="00FC44E8"/>
    <w:rsid w:val="00FC4F7D"/>
    <w:rsid w:val="00FC718B"/>
    <w:rsid w:val="00FD0B7E"/>
    <w:rsid w:val="00FD0C44"/>
    <w:rsid w:val="00FD0F28"/>
    <w:rsid w:val="00FD5B89"/>
    <w:rsid w:val="00FD5C37"/>
    <w:rsid w:val="00FD74E2"/>
    <w:rsid w:val="00FE2ED4"/>
    <w:rsid w:val="00FE5FC0"/>
    <w:rsid w:val="00FF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B826D4-BCA7-41FF-B42D-71421011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framePr w:h="0" w:hSpace="141" w:wrap="around" w:vAnchor="text" w:hAnchor="page" w:x="5900" w:y="189"/>
      <w:spacing w:before="40"/>
      <w:jc w:val="center"/>
      <w:outlineLvl w:val="0"/>
    </w:pPr>
    <w:rPr>
      <w:b/>
      <w:sz w:val="32"/>
    </w:rPr>
  </w:style>
  <w:style w:type="paragraph" w:styleId="2">
    <w:name w:val="heading 2"/>
    <w:basedOn w:val="a"/>
    <w:next w:val="a"/>
    <w:qFormat/>
    <w:pPr>
      <w:keepNext/>
      <w:framePr w:h="0" w:hSpace="141" w:wrap="around" w:vAnchor="text" w:hAnchor="page" w:x="5739" w:y="202"/>
      <w:spacing w:before="40"/>
      <w:outlineLvl w:val="1"/>
    </w:pPr>
    <w:rPr>
      <w:b/>
      <w:bCs/>
      <w:sz w:val="24"/>
      <w:lang w:val="en-US"/>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spacing w:before="120" w:after="120"/>
      <w:jc w:val="center"/>
      <w:outlineLvl w:val="3"/>
    </w:pPr>
    <w:rPr>
      <w:b/>
      <w:color w:val="000000"/>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703"/>
        <w:tab w:val="right" w:pos="9406"/>
      </w:tabs>
    </w:pPr>
    <w:rPr>
      <w:rFonts w:ascii="Kyrghyz Times" w:hAnsi="Kyrghyz Times"/>
    </w:rPr>
  </w:style>
  <w:style w:type="paragraph" w:styleId="a4">
    <w:name w:val="footer"/>
    <w:basedOn w:val="a"/>
    <w:link w:val="a5"/>
    <w:uiPriority w:val="99"/>
    <w:pPr>
      <w:tabs>
        <w:tab w:val="center" w:pos="4153"/>
        <w:tab w:val="right" w:pos="8306"/>
      </w:tabs>
    </w:pPr>
  </w:style>
  <w:style w:type="paragraph" w:styleId="a6">
    <w:name w:val="Body Text Indent"/>
    <w:basedOn w:val="a"/>
    <w:pPr>
      <w:overflowPunct/>
      <w:autoSpaceDE/>
      <w:autoSpaceDN/>
      <w:adjustRightInd/>
      <w:ind w:left="426" w:hanging="426"/>
      <w:jc w:val="both"/>
      <w:textAlignment w:val="auto"/>
    </w:pPr>
    <w:rPr>
      <w:rFonts w:ascii="Kyrghyz Times" w:hAnsi="Kyrghyz Times"/>
    </w:rPr>
  </w:style>
  <w:style w:type="paragraph" w:customStyle="1" w:styleId="FR1">
    <w:name w:val="FR1"/>
    <w:pPr>
      <w:widowControl w:val="0"/>
      <w:spacing w:before="280"/>
      <w:ind w:left="1440"/>
    </w:pPr>
    <w:rPr>
      <w:rFonts w:ascii="Arial" w:hAnsi="Arial"/>
      <w:i/>
      <w:snapToGrid w:val="0"/>
    </w:rPr>
  </w:style>
  <w:style w:type="paragraph" w:styleId="20">
    <w:name w:val="Body Text Indent 2"/>
    <w:basedOn w:val="a"/>
    <w:pPr>
      <w:ind w:firstLine="709"/>
      <w:jc w:val="both"/>
    </w:pPr>
    <w:rPr>
      <w:sz w:val="22"/>
    </w:rPr>
  </w:style>
  <w:style w:type="paragraph" w:customStyle="1" w:styleId="21">
    <w:name w:val="Основной текст с отступом 21"/>
    <w:basedOn w:val="a"/>
    <w:pPr>
      <w:overflowPunct/>
      <w:autoSpaceDE/>
      <w:autoSpaceDN/>
      <w:adjustRightInd/>
      <w:ind w:left="426"/>
      <w:jc w:val="both"/>
      <w:textAlignment w:val="auto"/>
    </w:pPr>
    <w:rPr>
      <w:rFonts w:ascii="Kyrghyz Times" w:hAnsi="Kyrghyz Times"/>
    </w:rPr>
  </w:style>
  <w:style w:type="paragraph" w:styleId="a7">
    <w:name w:val="Plain Text"/>
    <w:basedOn w:val="a"/>
    <w:pPr>
      <w:overflowPunct/>
      <w:autoSpaceDE/>
      <w:autoSpaceDN/>
      <w:adjustRightInd/>
      <w:textAlignment w:val="auto"/>
    </w:pPr>
    <w:rPr>
      <w:rFonts w:ascii="Courier New" w:hAnsi="Courier New"/>
    </w:rPr>
  </w:style>
  <w:style w:type="paragraph" w:styleId="a8">
    <w:name w:val="Body Text"/>
    <w:basedOn w:val="a"/>
    <w:pPr>
      <w:jc w:val="both"/>
    </w:pPr>
    <w:rPr>
      <w:sz w:val="22"/>
    </w:rPr>
  </w:style>
  <w:style w:type="character" w:styleId="a9">
    <w:name w:val="page number"/>
    <w:basedOn w:val="a0"/>
  </w:style>
  <w:style w:type="paragraph" w:styleId="22">
    <w:name w:val="Body Text 2"/>
    <w:basedOn w:val="a"/>
    <w:pPr>
      <w:overflowPunct/>
      <w:autoSpaceDE/>
      <w:autoSpaceDN/>
      <w:adjustRightInd/>
      <w:textAlignment w:val="auto"/>
    </w:pPr>
    <w:rPr>
      <w:b/>
      <w:bCs/>
      <w:sz w:val="22"/>
      <w:szCs w:val="24"/>
      <w:lang w:val="sr-Cyrl-CS"/>
    </w:rPr>
  </w:style>
  <w:style w:type="paragraph" w:styleId="30">
    <w:name w:val="Body Text 3"/>
    <w:basedOn w:val="a"/>
    <w:pPr>
      <w:tabs>
        <w:tab w:val="left" w:pos="820"/>
        <w:tab w:val="left" w:pos="8500"/>
      </w:tabs>
      <w:overflowPunct/>
      <w:autoSpaceDE/>
      <w:autoSpaceDN/>
      <w:adjustRightInd/>
      <w:jc w:val="both"/>
      <w:textAlignment w:val="auto"/>
    </w:pPr>
    <w:rPr>
      <w:b/>
      <w:bCs/>
      <w:sz w:val="22"/>
    </w:rPr>
  </w:style>
  <w:style w:type="paragraph" w:styleId="31">
    <w:name w:val="Body Text Indent 3"/>
    <w:basedOn w:val="a"/>
    <w:pPr>
      <w:overflowPunct/>
      <w:autoSpaceDE/>
      <w:autoSpaceDN/>
      <w:adjustRightInd/>
      <w:ind w:left="426"/>
      <w:jc w:val="both"/>
      <w:textAlignment w:val="auto"/>
    </w:pPr>
    <w:rPr>
      <w:sz w:val="22"/>
      <w:szCs w:val="24"/>
    </w:rPr>
  </w:style>
  <w:style w:type="paragraph" w:styleId="aa">
    <w:name w:val="Block Text"/>
    <w:basedOn w:val="a"/>
    <w:pPr>
      <w:shd w:val="clear" w:color="auto" w:fill="FFFFFF"/>
      <w:ind w:left="5" w:right="19" w:hanging="5"/>
      <w:jc w:val="both"/>
    </w:pPr>
    <w:rPr>
      <w:color w:val="000000"/>
      <w:sz w:val="22"/>
      <w:szCs w:val="28"/>
    </w:rPr>
  </w:style>
  <w:style w:type="character" w:customStyle="1" w:styleId="10">
    <w:name w:val="Заголовок №1_"/>
    <w:link w:val="11"/>
    <w:rsid w:val="00BF18E4"/>
    <w:rPr>
      <w:b/>
      <w:bCs/>
      <w:sz w:val="28"/>
      <w:szCs w:val="28"/>
      <w:shd w:val="clear" w:color="auto" w:fill="FFFFFF"/>
    </w:rPr>
  </w:style>
  <w:style w:type="character" w:customStyle="1" w:styleId="23">
    <w:name w:val="Основной текст (2)_"/>
    <w:link w:val="24"/>
    <w:rsid w:val="00BF18E4"/>
    <w:rPr>
      <w:sz w:val="26"/>
      <w:szCs w:val="26"/>
      <w:shd w:val="clear" w:color="auto" w:fill="FFFFFF"/>
    </w:rPr>
  </w:style>
  <w:style w:type="character" w:customStyle="1" w:styleId="25">
    <w:name w:val="Оглавление (2)_"/>
    <w:link w:val="26"/>
    <w:rsid w:val="00BF18E4"/>
    <w:rPr>
      <w:i/>
      <w:iCs/>
      <w:sz w:val="11"/>
      <w:szCs w:val="11"/>
      <w:shd w:val="clear" w:color="auto" w:fill="FFFFFF"/>
    </w:rPr>
  </w:style>
  <w:style w:type="character" w:customStyle="1" w:styleId="24pt">
    <w:name w:val="Оглавление (2) + 4 pt;Не курсив"/>
    <w:rsid w:val="00BF18E4"/>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b">
    <w:name w:val="Оглавление_"/>
    <w:link w:val="ac"/>
    <w:rsid w:val="00BF18E4"/>
    <w:rPr>
      <w:sz w:val="26"/>
      <w:szCs w:val="26"/>
      <w:shd w:val="clear" w:color="auto" w:fill="FFFFFF"/>
    </w:rPr>
  </w:style>
  <w:style w:type="character" w:customStyle="1" w:styleId="32">
    <w:name w:val="Основной текст (3)_"/>
    <w:link w:val="33"/>
    <w:rsid w:val="00BF18E4"/>
    <w:rPr>
      <w:rFonts w:ascii="Franklin Gothic Heavy" w:eastAsia="Franklin Gothic Heavy" w:hAnsi="Franklin Gothic Heavy" w:cs="Franklin Gothic Heavy"/>
      <w:sz w:val="8"/>
      <w:szCs w:val="8"/>
      <w:shd w:val="clear" w:color="auto" w:fill="FFFFFF"/>
    </w:rPr>
  </w:style>
  <w:style w:type="paragraph" w:customStyle="1" w:styleId="11">
    <w:name w:val="Заголовок №1"/>
    <w:basedOn w:val="a"/>
    <w:link w:val="10"/>
    <w:rsid w:val="00BF18E4"/>
    <w:pPr>
      <w:widowControl w:val="0"/>
      <w:shd w:val="clear" w:color="auto" w:fill="FFFFFF"/>
      <w:overflowPunct/>
      <w:autoSpaceDE/>
      <w:autoSpaceDN/>
      <w:adjustRightInd/>
      <w:spacing w:after="240" w:line="0" w:lineRule="atLeast"/>
      <w:jc w:val="center"/>
      <w:textAlignment w:val="auto"/>
      <w:outlineLvl w:val="0"/>
    </w:pPr>
    <w:rPr>
      <w:b/>
      <w:bCs/>
      <w:sz w:val="28"/>
      <w:szCs w:val="28"/>
    </w:rPr>
  </w:style>
  <w:style w:type="paragraph" w:customStyle="1" w:styleId="24">
    <w:name w:val="Основной текст (2)"/>
    <w:basedOn w:val="a"/>
    <w:link w:val="23"/>
    <w:rsid w:val="00BF18E4"/>
    <w:pPr>
      <w:widowControl w:val="0"/>
      <w:shd w:val="clear" w:color="auto" w:fill="FFFFFF"/>
      <w:overflowPunct/>
      <w:autoSpaceDE/>
      <w:autoSpaceDN/>
      <w:adjustRightInd/>
      <w:spacing w:before="720" w:line="485" w:lineRule="exact"/>
      <w:jc w:val="both"/>
      <w:textAlignment w:val="auto"/>
    </w:pPr>
    <w:rPr>
      <w:sz w:val="26"/>
      <w:szCs w:val="26"/>
    </w:rPr>
  </w:style>
  <w:style w:type="paragraph" w:customStyle="1" w:styleId="26">
    <w:name w:val="Оглавление (2)"/>
    <w:basedOn w:val="a"/>
    <w:link w:val="25"/>
    <w:rsid w:val="00BF18E4"/>
    <w:pPr>
      <w:widowControl w:val="0"/>
      <w:shd w:val="clear" w:color="auto" w:fill="FFFFFF"/>
      <w:overflowPunct/>
      <w:autoSpaceDE/>
      <w:autoSpaceDN/>
      <w:adjustRightInd/>
      <w:spacing w:line="0" w:lineRule="atLeast"/>
      <w:jc w:val="both"/>
      <w:textAlignment w:val="auto"/>
    </w:pPr>
    <w:rPr>
      <w:i/>
      <w:iCs/>
      <w:sz w:val="11"/>
      <w:szCs w:val="11"/>
    </w:rPr>
  </w:style>
  <w:style w:type="paragraph" w:customStyle="1" w:styleId="ac">
    <w:name w:val="Оглавление"/>
    <w:basedOn w:val="a"/>
    <w:link w:val="ab"/>
    <w:rsid w:val="00BF18E4"/>
    <w:pPr>
      <w:widowControl w:val="0"/>
      <w:shd w:val="clear" w:color="auto" w:fill="FFFFFF"/>
      <w:overflowPunct/>
      <w:autoSpaceDE/>
      <w:autoSpaceDN/>
      <w:adjustRightInd/>
      <w:spacing w:after="240" w:line="0" w:lineRule="atLeast"/>
      <w:textAlignment w:val="auto"/>
    </w:pPr>
    <w:rPr>
      <w:sz w:val="26"/>
      <w:szCs w:val="26"/>
    </w:rPr>
  </w:style>
  <w:style w:type="paragraph" w:customStyle="1" w:styleId="33">
    <w:name w:val="Основной текст (3)"/>
    <w:basedOn w:val="a"/>
    <w:link w:val="32"/>
    <w:rsid w:val="00BF18E4"/>
    <w:pPr>
      <w:widowControl w:val="0"/>
      <w:shd w:val="clear" w:color="auto" w:fill="FFFFFF"/>
      <w:overflowPunct/>
      <w:autoSpaceDE/>
      <w:autoSpaceDN/>
      <w:adjustRightInd/>
      <w:spacing w:after="60" w:line="0" w:lineRule="atLeast"/>
      <w:textAlignment w:val="auto"/>
    </w:pPr>
    <w:rPr>
      <w:rFonts w:ascii="Franklin Gothic Heavy" w:eastAsia="Franklin Gothic Heavy" w:hAnsi="Franklin Gothic Heavy" w:cs="Franklin Gothic Heavy"/>
      <w:sz w:val="8"/>
      <w:szCs w:val="8"/>
    </w:rPr>
  </w:style>
  <w:style w:type="character" w:customStyle="1" w:styleId="2FranklinGothicBook4pt">
    <w:name w:val="Основной текст (2) + Franklin Gothic Book;4 pt"/>
    <w:rsid w:val="00BF18E4"/>
    <w:rPr>
      <w:rFonts w:ascii="Franklin Gothic Book" w:eastAsia="Franklin Gothic Book" w:hAnsi="Franklin Gothic Book" w:cs="Franklin Gothic Book"/>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4pt0">
    <w:name w:val="Основной текст (2) + 4 pt"/>
    <w:rsid w:val="00BF18E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4pt">
    <w:name w:val="Основной текст (2) + 14 pt;Полужирный"/>
    <w:rsid w:val="00BF18E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
    <w:name w:val="Основной текст (4)_"/>
    <w:link w:val="41"/>
    <w:rsid w:val="00690277"/>
    <w:rPr>
      <w:b/>
      <w:bCs/>
      <w:sz w:val="28"/>
      <w:szCs w:val="28"/>
      <w:shd w:val="clear" w:color="auto" w:fill="FFFFFF"/>
    </w:rPr>
  </w:style>
  <w:style w:type="character" w:customStyle="1" w:styleId="27">
    <w:name w:val="Основной текст (2) + Полужирный;Курсив"/>
    <w:rsid w:val="00690277"/>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41">
    <w:name w:val="Основной текст (4)"/>
    <w:basedOn w:val="a"/>
    <w:link w:val="40"/>
    <w:rsid w:val="00690277"/>
    <w:pPr>
      <w:widowControl w:val="0"/>
      <w:shd w:val="clear" w:color="auto" w:fill="FFFFFF"/>
      <w:overflowPunct/>
      <w:autoSpaceDE/>
      <w:autoSpaceDN/>
      <w:adjustRightInd/>
      <w:spacing w:before="1260" w:line="643" w:lineRule="exact"/>
      <w:jc w:val="center"/>
      <w:textAlignment w:val="auto"/>
    </w:pPr>
    <w:rPr>
      <w:b/>
      <w:bCs/>
      <w:sz w:val="28"/>
      <w:szCs w:val="28"/>
    </w:rPr>
  </w:style>
  <w:style w:type="character" w:customStyle="1" w:styleId="ad">
    <w:name w:val="Подпись к таблице_"/>
    <w:link w:val="ae"/>
    <w:rsid w:val="00690277"/>
    <w:rPr>
      <w:sz w:val="28"/>
      <w:szCs w:val="28"/>
      <w:shd w:val="clear" w:color="auto" w:fill="FFFFFF"/>
    </w:rPr>
  </w:style>
  <w:style w:type="character" w:customStyle="1" w:styleId="2105pt">
    <w:name w:val="Основной текст (2) + 10;5 pt;Полужирный"/>
    <w:rsid w:val="0069027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5pt">
    <w:name w:val="Основной текст (2) + 11;5 pt;Полужирный"/>
    <w:rsid w:val="0069027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ae">
    <w:name w:val="Подпись к таблице"/>
    <w:basedOn w:val="a"/>
    <w:link w:val="ad"/>
    <w:rsid w:val="00690277"/>
    <w:pPr>
      <w:widowControl w:val="0"/>
      <w:shd w:val="clear" w:color="auto" w:fill="FFFFFF"/>
      <w:overflowPunct/>
      <w:autoSpaceDE/>
      <w:autoSpaceDN/>
      <w:adjustRightInd/>
      <w:spacing w:line="0" w:lineRule="atLeast"/>
      <w:textAlignment w:val="auto"/>
    </w:pPr>
    <w:rPr>
      <w:sz w:val="28"/>
      <w:szCs w:val="28"/>
    </w:rPr>
  </w:style>
  <w:style w:type="character" w:customStyle="1" w:styleId="27pt">
    <w:name w:val="Основной текст (2) + 7 pt"/>
    <w:rsid w:val="0069027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45pt">
    <w:name w:val="Основной текст (2) + 4;5 pt"/>
    <w:rsid w:val="00690277"/>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65pt">
    <w:name w:val="Основной текст (2) + 6;5 pt"/>
    <w:rsid w:val="0069027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table" w:styleId="af">
    <w:name w:val="Table Grid"/>
    <w:basedOn w:val="a1"/>
    <w:rsid w:val="004F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0"/>
    <w:rsid w:val="00CB0600"/>
    <w:rPr>
      <w:b/>
      <w:bCs/>
      <w:sz w:val="26"/>
      <w:szCs w:val="26"/>
      <w:shd w:val="clear" w:color="auto" w:fill="FFFFFF"/>
    </w:rPr>
  </w:style>
  <w:style w:type="character" w:customStyle="1" w:styleId="Bodytext2">
    <w:name w:val="Body text (2)_"/>
    <w:link w:val="Bodytext20"/>
    <w:rsid w:val="00CB0600"/>
    <w:rPr>
      <w:sz w:val="26"/>
      <w:szCs w:val="26"/>
      <w:shd w:val="clear" w:color="auto" w:fill="FFFFFF"/>
    </w:rPr>
  </w:style>
  <w:style w:type="character" w:customStyle="1" w:styleId="Bodytext2Sylfaen12pt">
    <w:name w:val="Body text (2) + Sylfaen;12 pt"/>
    <w:rsid w:val="00CB0600"/>
    <w:rPr>
      <w:rFonts w:ascii="Sylfaen" w:eastAsia="Sylfaen" w:hAnsi="Sylfaen" w:cs="Sylfaen"/>
      <w:color w:val="000000"/>
      <w:spacing w:val="0"/>
      <w:w w:val="100"/>
      <w:position w:val="0"/>
      <w:sz w:val="24"/>
      <w:szCs w:val="24"/>
      <w:shd w:val="clear" w:color="auto" w:fill="FFFFFF"/>
      <w:lang w:val="ru-RU" w:eastAsia="ru-RU" w:bidi="ru-RU"/>
    </w:rPr>
  </w:style>
  <w:style w:type="paragraph" w:customStyle="1" w:styleId="Headerorfooter0">
    <w:name w:val="Header or footer"/>
    <w:basedOn w:val="a"/>
    <w:link w:val="Headerorfooter"/>
    <w:rsid w:val="00CB0600"/>
    <w:pPr>
      <w:widowControl w:val="0"/>
      <w:shd w:val="clear" w:color="auto" w:fill="FFFFFF"/>
      <w:overflowPunct/>
      <w:autoSpaceDE/>
      <w:autoSpaceDN/>
      <w:adjustRightInd/>
      <w:spacing w:line="0" w:lineRule="atLeast"/>
      <w:textAlignment w:val="auto"/>
    </w:pPr>
    <w:rPr>
      <w:b/>
      <w:bCs/>
      <w:sz w:val="26"/>
      <w:szCs w:val="26"/>
    </w:rPr>
  </w:style>
  <w:style w:type="paragraph" w:customStyle="1" w:styleId="Bodytext20">
    <w:name w:val="Body text (2)"/>
    <w:basedOn w:val="a"/>
    <w:link w:val="Bodytext2"/>
    <w:rsid w:val="00CB0600"/>
    <w:pPr>
      <w:widowControl w:val="0"/>
      <w:shd w:val="clear" w:color="auto" w:fill="FFFFFF"/>
      <w:overflowPunct/>
      <w:autoSpaceDE/>
      <w:autoSpaceDN/>
      <w:adjustRightInd/>
      <w:spacing w:before="540" w:after="120" w:line="317" w:lineRule="exact"/>
      <w:jc w:val="both"/>
      <w:textAlignment w:val="auto"/>
    </w:pPr>
    <w:rPr>
      <w:sz w:val="26"/>
      <w:szCs w:val="26"/>
    </w:rPr>
  </w:style>
  <w:style w:type="paragraph" w:styleId="af0">
    <w:name w:val="Balloon Text"/>
    <w:basedOn w:val="a"/>
    <w:link w:val="af1"/>
    <w:rsid w:val="00356FAB"/>
    <w:rPr>
      <w:rFonts w:ascii="Tahoma" w:hAnsi="Tahoma" w:cs="Tahoma"/>
      <w:sz w:val="16"/>
      <w:szCs w:val="16"/>
    </w:rPr>
  </w:style>
  <w:style w:type="character" w:customStyle="1" w:styleId="af1">
    <w:name w:val="Текст выноски Знак"/>
    <w:basedOn w:val="a0"/>
    <w:link w:val="af0"/>
    <w:rsid w:val="00356FAB"/>
    <w:rPr>
      <w:rFonts w:ascii="Tahoma" w:hAnsi="Tahoma" w:cs="Tahoma"/>
      <w:sz w:val="16"/>
      <w:szCs w:val="16"/>
    </w:rPr>
  </w:style>
  <w:style w:type="character" w:customStyle="1" w:styleId="a5">
    <w:name w:val="Нижний колонтитул Знак"/>
    <w:basedOn w:val="a0"/>
    <w:link w:val="a4"/>
    <w:uiPriority w:val="99"/>
    <w:rsid w:val="0099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7F7FE-EDAB-4819-A4D2-7CD1F21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2021</Words>
  <Characters>11526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Кыргызпатент</Company>
  <LinksUpToDate>false</LinksUpToDate>
  <CharactersWithSpaces>13520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Зарема</dc:creator>
  <cp:keywords/>
  <cp:lastModifiedBy>Юля Ю.А.. Коваленко</cp:lastModifiedBy>
  <cp:revision>7</cp:revision>
  <cp:lastPrinted>2023-05-29T09:04:00Z</cp:lastPrinted>
  <dcterms:created xsi:type="dcterms:W3CDTF">2023-05-24T08:46:00Z</dcterms:created>
  <dcterms:modified xsi:type="dcterms:W3CDTF">2023-10-23T08:24:00Z</dcterms:modified>
</cp:coreProperties>
</file>